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widowControl w:val="0"/>
        <w:spacing w:line="276" w:lineRule="auto"/>
        <w:rPr>
          <w:rFonts w:ascii="Times New Roman" w:cs="Times New Roman" w:eastAsia="Times New Roman" w:hAnsi="Times New Roman"/>
          <w:sz w:val="2"/>
          <w:szCs w:val="2"/>
        </w:rPr>
      </w:pPr>
      <w:r w:rsidDel="00000000" w:rsidR="00000000" w:rsidRPr="00000000">
        <w:rPr>
          <w:rtl w:val="0"/>
        </w:rPr>
      </w:r>
    </w:p>
    <w:tbl>
      <w:tblPr>
        <w:tblStyle w:val="Table1"/>
        <w:tblW w:w="1083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805"/>
        <w:gridCol w:w="5025"/>
        <w:tblGridChange w:id="0">
          <w:tblGrid>
            <w:gridCol w:w="5805"/>
            <w:gridCol w:w="5025"/>
          </w:tblGrid>
        </w:tblGridChange>
      </w:tblGrid>
      <w:tr>
        <w:trPr>
          <w:cantSplit w:val="0"/>
          <w:tblHeader w:val="0"/>
        </w:trPr>
        <w:tc>
          <w:tcPr>
            <w:vAlign w:val="center"/>
          </w:tcPr>
          <w:p w:rsidR="00000000" w:rsidDel="00000000" w:rsidP="00000000" w:rsidRDefault="00000000" w:rsidRPr="00000000" w14:paraId="00000002">
            <w:pPr>
              <w:widowControl w:val="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HỘI SINH VIÊN TRƯỜNG ĐH NGOẠI THƯƠNG CƠ SỞ II TẠI TP. HỒ CHÍ MINH</w:t>
            </w:r>
          </w:p>
          <w:p w:rsidR="00000000" w:rsidDel="00000000" w:rsidP="00000000" w:rsidRDefault="00000000" w:rsidRPr="00000000" w14:paraId="00000003">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BAN ĐIỀU HÀNH</w:t>
            </w:r>
          </w:p>
          <w:p w:rsidR="00000000" w:rsidDel="00000000" w:rsidP="00000000" w:rsidRDefault="00000000" w:rsidRPr="00000000" w14:paraId="00000004">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highlight w:val="yellow"/>
                <w:rtl w:val="0"/>
              </w:rPr>
              <w:t xml:space="preserve">ĐỘI/CÂU LẠC BỘ …</w:t>
            </w:r>
            <w:r w:rsidDel="00000000" w:rsidR="00000000" w:rsidRPr="00000000">
              <w:rPr>
                <w:rtl w:val="0"/>
              </w:rPr>
            </w:r>
          </w:p>
          <w:p w:rsidR="00000000" w:rsidDel="00000000" w:rsidP="00000000" w:rsidRDefault="00000000" w:rsidRPr="00000000" w14:paraId="00000005">
            <w:pPr>
              <w:widowControl w:val="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06">
            <w:pPr>
              <w:widowControl w:val="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Số:     -</w:t>
            </w:r>
            <w:r w:rsidDel="00000000" w:rsidR="00000000" w:rsidRPr="00000000">
              <w:rPr>
                <w:rFonts w:ascii="Times New Roman" w:cs="Times New Roman" w:eastAsia="Times New Roman" w:hAnsi="Times New Roman"/>
                <w:sz w:val="26"/>
                <w:szCs w:val="26"/>
                <w:highlight w:val="yellow"/>
                <w:rtl w:val="0"/>
              </w:rPr>
              <w:t xml:space="preserve">KH/CLB…..</w:t>
            </w:r>
            <w:r w:rsidDel="00000000" w:rsidR="00000000" w:rsidRPr="00000000">
              <w:rPr>
                <w:rtl w:val="0"/>
              </w:rPr>
            </w:r>
          </w:p>
        </w:tc>
        <w:tc>
          <w:tcPr>
            <w:vAlign w:val="bottom"/>
          </w:tcPr>
          <w:p w:rsidR="00000000" w:rsidDel="00000000" w:rsidP="00000000" w:rsidRDefault="00000000" w:rsidRPr="00000000" w14:paraId="00000007">
            <w:pPr>
              <w:widowControl w:val="0"/>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Tp. Hồ Chí Minh, ngày     tháng     năm …..</w:t>
            </w:r>
          </w:p>
        </w:tc>
      </w:tr>
    </w:tbl>
    <w:p w:rsidR="00000000" w:rsidDel="00000000" w:rsidP="00000000" w:rsidRDefault="00000000" w:rsidRPr="00000000" w14:paraId="00000008">
      <w:pPr>
        <w:tabs>
          <w:tab w:val="center" w:leader="none" w:pos="2268"/>
        </w:tabs>
        <w:spacing w:line="240" w:lineRule="auto"/>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9">
      <w:pPr>
        <w:tabs>
          <w:tab w:val="center" w:leader="none" w:pos="2268"/>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32"/>
          <w:szCs w:val="32"/>
          <w:rtl w:val="0"/>
        </w:rPr>
        <w:t xml:space="preserve">KẾ HOẠCH</w:t>
      </w:r>
      <w:r w:rsidDel="00000000" w:rsidR="00000000" w:rsidRPr="00000000">
        <w:rPr>
          <w:rtl w:val="0"/>
        </w:rPr>
      </w:r>
    </w:p>
    <w:p w:rsidR="00000000" w:rsidDel="00000000" w:rsidP="00000000" w:rsidRDefault="00000000" w:rsidRPr="00000000" w14:paraId="0000000A">
      <w:pPr>
        <w:spacing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8"/>
          <w:szCs w:val="28"/>
          <w:rtl w:val="0"/>
        </w:rPr>
        <w:t xml:space="preserve">Tổ chức </w:t>
      </w:r>
      <w:r w:rsidDel="00000000" w:rsidR="00000000" w:rsidRPr="00000000">
        <w:rPr>
          <w:rFonts w:ascii="Times New Roman" w:cs="Times New Roman" w:eastAsia="Times New Roman" w:hAnsi="Times New Roman"/>
          <w:b w:val="1"/>
          <w:sz w:val="28"/>
          <w:szCs w:val="28"/>
          <w:highlight w:val="yellow"/>
          <w:rtl w:val="0"/>
        </w:rPr>
        <w:t xml:space="preserve">…………</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2286000</wp:posOffset>
                </wp:positionH>
                <wp:positionV relativeFrom="paragraph">
                  <wp:posOffset>254000</wp:posOffset>
                </wp:positionV>
                <wp:extent cx="22225" cy="22225"/>
                <wp:effectExtent b="0" l="0" r="0" t="0"/>
                <wp:wrapNone/>
                <wp:docPr id="3" name=""/>
                <a:graphic>
                  <a:graphicData uri="http://schemas.microsoft.com/office/word/2010/wordprocessingShape">
                    <wps:wsp>
                      <wps:cNvCnPr/>
                      <wps:spPr>
                        <a:xfrm>
                          <a:off x="4815750" y="3780000"/>
                          <a:ext cx="106050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2286000</wp:posOffset>
                </wp:positionH>
                <wp:positionV relativeFrom="paragraph">
                  <wp:posOffset>254000</wp:posOffset>
                </wp:positionV>
                <wp:extent cx="22225" cy="22225"/>
                <wp:effectExtent b="0" l="0" r="0" t="0"/>
                <wp:wrapNone/>
                <wp:docPr id="3"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0B">
      <w:pPr>
        <w:spacing w:line="12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Pr>
        <w:drawing>
          <wp:inline distB="114300" distT="114300" distL="114300" distR="114300">
            <wp:extent cx="1485900" cy="10800"/>
            <wp:effectExtent b="0" l="0" r="0" t="0"/>
            <wp:docPr id="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485900" cy="108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spacing w:line="276" w:lineRule="auto"/>
        <w:ind w:firstLine="360"/>
        <w:jc w:val="both"/>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D">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MỤC ĐÍCH – YÊU CẦU:</w:t>
      </w:r>
    </w:p>
    <w:p w:rsidR="00000000" w:rsidDel="00000000" w:rsidP="00000000" w:rsidRDefault="00000000" w:rsidRPr="00000000" w14:paraId="0000000E">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1. Mục đích:</w:t>
      </w:r>
      <w:r w:rsidDel="00000000" w:rsidR="00000000" w:rsidRPr="00000000">
        <w:rPr>
          <w:rtl w:val="0"/>
        </w:rPr>
      </w:r>
    </w:p>
    <w:p w:rsidR="00000000" w:rsidDel="00000000" w:rsidP="00000000" w:rsidRDefault="00000000" w:rsidRPr="00000000" w14:paraId="0000000F">
      <w:pPr>
        <w:spacing w:line="276" w:lineRule="auto"/>
        <w:ind w:left="0"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Thiết thực tổ chức các hoạt động chào mừng kỷ niệm 65 năm thành lập Trường Đại học Ngoại thương (1960 - 2025) nhằm giúp củng cố, nâng cao tinh thần trách nhiệm và năng lực sáng tạo trong cộng đồng sinh viên Cơ sở II ứng với Chiến lược phát triển Nhà trường giai đoạn 2021 - 2030, tầm nhìn đến năm 2040;</w:t>
      </w:r>
    </w:p>
    <w:p w:rsidR="00000000" w:rsidDel="00000000" w:rsidP="00000000" w:rsidRDefault="00000000" w:rsidRPr="00000000" w14:paraId="00000010">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1">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2">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3">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4">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Yêu cầu:</w:t>
      </w:r>
    </w:p>
    <w:p w:rsidR="00000000" w:rsidDel="00000000" w:rsidP="00000000" w:rsidRDefault="00000000" w:rsidRPr="00000000" w14:paraId="00000015">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Đảm bảo…</w:t>
      </w:r>
    </w:p>
    <w:p w:rsidR="00000000" w:rsidDel="00000000" w:rsidP="00000000" w:rsidRDefault="00000000" w:rsidRPr="00000000" w14:paraId="00000016">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7">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8">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 THỜI GIAN – ĐỊA ĐIỂM – THÀNH PHẦN THAM DỰ:</w:t>
      </w:r>
    </w:p>
    <w:p w:rsidR="00000000" w:rsidDel="00000000" w:rsidP="00000000" w:rsidRDefault="00000000" w:rsidRPr="00000000" w14:paraId="00000019">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1. Thời gian:</w:t>
      </w:r>
      <w:r w:rsidDel="00000000" w:rsidR="00000000" w:rsidRPr="00000000">
        <w:rPr>
          <w:rFonts w:ascii="Times New Roman" w:cs="Times New Roman" w:eastAsia="Times New Roman" w:hAnsi="Times New Roman"/>
          <w:sz w:val="26"/>
          <w:szCs w:val="26"/>
          <w:rtl w:val="0"/>
        </w:rPr>
        <w:t xml:space="preserve"> ….h… - ….h…., ngày …/…/…. (Thứ …..);</w:t>
      </w:r>
    </w:p>
    <w:p w:rsidR="00000000" w:rsidDel="00000000" w:rsidP="00000000" w:rsidRDefault="00000000" w:rsidRPr="00000000" w14:paraId="0000001A">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Địa điểm:</w:t>
      </w:r>
    </w:p>
    <w:p w:rsidR="00000000" w:rsidDel="00000000" w:rsidP="00000000" w:rsidRDefault="00000000" w:rsidRPr="00000000" w14:paraId="0000001B">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Hội trường Cơ sở II Trường Đại học Ngoại thương tại TP. Hồ Chí Minh;</w:t>
      </w:r>
    </w:p>
    <w:p w:rsidR="00000000" w:rsidDel="00000000" w:rsidP="00000000" w:rsidRDefault="00000000" w:rsidRPr="00000000" w14:paraId="0000001C">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highlight w:val="yellow"/>
          <w:rtl w:val="0"/>
        </w:rPr>
        <w:t xml:space="preserve">- Nếu tổ chức ở ngoài trường, ghi rõ và đầy đủ tên địa điểm, địa chỉ cụ thể.</w:t>
      </w:r>
      <w:r w:rsidDel="00000000" w:rsidR="00000000" w:rsidRPr="00000000">
        <w:rPr>
          <w:rtl w:val="0"/>
        </w:rPr>
      </w:r>
    </w:p>
    <w:p w:rsidR="00000000" w:rsidDel="00000000" w:rsidP="00000000" w:rsidRDefault="00000000" w:rsidRPr="00000000" w14:paraId="0000001D">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Thành phần tham dự:</w:t>
      </w:r>
    </w:p>
    <w:p w:rsidR="00000000" w:rsidDel="00000000" w:rsidP="00000000" w:rsidRDefault="00000000" w:rsidRPr="00000000" w14:paraId="0000001E">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3.1. Đối tượng tham gia:</w:t>
      </w:r>
    </w:p>
    <w:p w:rsidR="00000000" w:rsidDel="00000000" w:rsidP="00000000" w:rsidRDefault="00000000" w:rsidRPr="00000000" w14:paraId="0000001F">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Sinh viên Cơ sở II Trường Đại học Ngoại thương tại TP. Hồ Chí Minh;</w:t>
      </w:r>
    </w:p>
    <w:p w:rsidR="00000000" w:rsidDel="00000000" w:rsidP="00000000" w:rsidRDefault="00000000" w:rsidRPr="00000000" w14:paraId="00000020">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Sinh viên đang theo học tại các trường Đại học, Cao đẳng trên địa bàn </w:t>
      </w:r>
      <w:r w:rsidDel="00000000" w:rsidR="00000000" w:rsidRPr="00000000">
        <w:rPr>
          <w:rFonts w:ascii="Times New Roman" w:cs="Times New Roman" w:eastAsia="Times New Roman" w:hAnsi="Times New Roman"/>
          <w:sz w:val="26"/>
          <w:szCs w:val="26"/>
          <w:highlight w:val="yellow"/>
          <w:rtl w:val="0"/>
        </w:rPr>
        <w:t xml:space="preserve">Thành phố Hồ Chí Minh/toàn quốc</w:t>
      </w:r>
      <w:r w:rsidDel="00000000" w:rsidR="00000000" w:rsidRPr="00000000">
        <w:rPr>
          <w:rFonts w:ascii="Times New Roman" w:cs="Times New Roman" w:eastAsia="Times New Roman" w:hAnsi="Times New Roman"/>
          <w:sz w:val="26"/>
          <w:szCs w:val="26"/>
          <w:rtl w:val="0"/>
        </w:rPr>
        <w:t xml:space="preserve"> có quan tâm.</w:t>
      </w:r>
    </w:p>
    <w:p w:rsidR="00000000" w:rsidDel="00000000" w:rsidP="00000000" w:rsidRDefault="00000000" w:rsidRPr="00000000" w14:paraId="00000021">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3.2. Diễn giả/ Ban Giám khảo:</w:t>
      </w:r>
    </w:p>
    <w:p w:rsidR="00000000" w:rsidDel="00000000" w:rsidP="00000000" w:rsidRDefault="00000000" w:rsidRPr="00000000" w14:paraId="00000022">
      <w:pPr>
        <w:spacing w:line="276" w:lineRule="auto"/>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 Giảng viên Cơ sở II Trường Đại học Ngoại thương tại TP. Hồ Chí Minh; </w:t>
      </w:r>
      <w:r w:rsidDel="00000000" w:rsidR="00000000" w:rsidRPr="00000000">
        <w:rPr>
          <w:rFonts w:ascii="Times New Roman" w:cs="Times New Roman" w:eastAsia="Times New Roman" w:hAnsi="Times New Roman"/>
          <w:sz w:val="26"/>
          <w:szCs w:val="26"/>
          <w:highlight w:val="yellow"/>
          <w:rtl w:val="0"/>
        </w:rPr>
        <w:t xml:space="preserve">(Nếu chưa xác định cụ thể)</w:t>
      </w:r>
    </w:p>
    <w:p w:rsidR="00000000" w:rsidDel="00000000" w:rsidP="00000000" w:rsidRDefault="00000000" w:rsidRPr="00000000" w14:paraId="00000023">
      <w:pPr>
        <w:spacing w:line="276" w:lineRule="auto"/>
        <w:ind w:firstLine="360"/>
        <w:jc w:val="both"/>
        <w:rPr>
          <w:rFonts w:ascii="Times New Roman" w:cs="Times New Roman" w:eastAsia="Times New Roman" w:hAnsi="Times New Roman"/>
          <w:sz w:val="26"/>
          <w:szCs w:val="26"/>
          <w:highlight w:val="black"/>
        </w:rPr>
      </w:pPr>
      <w:r w:rsidDel="00000000" w:rsidR="00000000" w:rsidRPr="00000000">
        <w:rPr>
          <w:rFonts w:ascii="Times New Roman" w:cs="Times New Roman" w:eastAsia="Times New Roman" w:hAnsi="Times New Roman"/>
          <w:sz w:val="26"/>
          <w:szCs w:val="26"/>
          <w:rtl w:val="0"/>
        </w:rPr>
        <w:t xml:space="preserve">- PSG, TS Nguyễn Thị A - [Chức vụ]; (</w:t>
      </w:r>
      <w:r w:rsidDel="00000000" w:rsidR="00000000" w:rsidRPr="00000000">
        <w:rPr>
          <w:rFonts w:ascii="Times New Roman" w:cs="Times New Roman" w:eastAsia="Times New Roman" w:hAnsi="Times New Roman"/>
          <w:sz w:val="26"/>
          <w:szCs w:val="26"/>
          <w:highlight w:val="yellow"/>
          <w:rtl w:val="0"/>
        </w:rPr>
        <w:t xml:space="preserve">Nếu đã xác định cụ thể)</w:t>
      </w:r>
      <w:r w:rsidDel="00000000" w:rsidR="00000000" w:rsidRPr="00000000">
        <w:rPr>
          <w:rtl w:val="0"/>
        </w:rPr>
      </w:r>
    </w:p>
    <w:p w:rsidR="00000000" w:rsidDel="00000000" w:rsidP="00000000" w:rsidRDefault="00000000" w:rsidRPr="00000000" w14:paraId="00000024">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Các thành phần khác phải có thông tin diễn giả rõ ràng: học vị, học hàm, chức vụ, nơi đang công tác.</w:t>
      </w:r>
    </w:p>
    <w:p w:rsidR="00000000" w:rsidDel="00000000" w:rsidP="00000000" w:rsidRDefault="00000000" w:rsidRPr="00000000" w14:paraId="00000025">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III. NỘI DUNG CHƯƠNG TRÌNH:</w:t>
      </w:r>
    </w:p>
    <w:p w:rsidR="00000000" w:rsidDel="00000000" w:rsidP="00000000" w:rsidRDefault="00000000" w:rsidRPr="00000000" w14:paraId="00000026">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sz w:val="26"/>
          <w:szCs w:val="26"/>
          <w:rtl w:val="0"/>
        </w:rPr>
        <w:t xml:space="preserve">Các kiến thức trong cuộc thi liên quan đến….;</w:t>
      </w:r>
    </w:p>
    <w:p w:rsidR="00000000" w:rsidDel="00000000" w:rsidP="00000000" w:rsidRDefault="00000000" w:rsidRPr="00000000" w14:paraId="00000027">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Thông tin chi tiết về chương trình.</w:t>
      </w:r>
    </w:p>
    <w:tbl>
      <w:tblPr>
        <w:tblStyle w:val="Table2"/>
        <w:tblW w:w="92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880"/>
        <w:gridCol w:w="5535"/>
        <w:tblGridChange w:id="0">
          <w:tblGrid>
            <w:gridCol w:w="870"/>
            <w:gridCol w:w="2880"/>
            <w:gridCol w:w="5535"/>
          </w:tblGrid>
        </w:tblGridChange>
      </w:tblGrid>
      <w:tr>
        <w:trPr>
          <w:cantSplit w:val="0"/>
          <w:trHeight w:val="328.32" w:hRule="atLeast"/>
          <w:tblHeader w:val="1"/>
        </w:trPr>
        <w:tc>
          <w:tcPr>
            <w:vAlign w:val="center"/>
          </w:tcPr>
          <w:p w:rsidR="00000000" w:rsidDel="00000000" w:rsidP="00000000" w:rsidRDefault="00000000" w:rsidRPr="00000000" w14:paraId="00000028">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shd w:fill="auto" w:val="clear"/>
            <w:vAlign w:val="center"/>
          </w:tcPr>
          <w:p w:rsidR="00000000" w:rsidDel="00000000" w:rsidP="00000000" w:rsidRDefault="00000000" w:rsidRPr="00000000" w14:paraId="00000029">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THỜI GIAN</w:t>
            </w:r>
          </w:p>
        </w:tc>
        <w:tc>
          <w:tcPr>
            <w:shd w:fill="auto" w:val="clear"/>
            <w:vAlign w:val="center"/>
          </w:tcPr>
          <w:p w:rsidR="00000000" w:rsidDel="00000000" w:rsidP="00000000" w:rsidRDefault="00000000" w:rsidRPr="00000000" w14:paraId="0000002A">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NỘI DUNG</w:t>
            </w:r>
          </w:p>
        </w:tc>
      </w:tr>
      <w:tr>
        <w:trPr>
          <w:cantSplit w:val="0"/>
          <w:trHeight w:val="340" w:hRule="atLeast"/>
          <w:tblHeader w:val="0"/>
        </w:trPr>
        <w:tc>
          <w:tcPr>
            <w:vAlign w:val="center"/>
          </w:tcPr>
          <w:p w:rsidR="00000000" w:rsidDel="00000000" w:rsidP="00000000" w:rsidRDefault="00000000" w:rsidRPr="00000000" w14:paraId="0000002B">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vAlign w:val="center"/>
          </w:tcPr>
          <w:p w:rsidR="00000000" w:rsidDel="00000000" w:rsidP="00000000" w:rsidRDefault="00000000" w:rsidRPr="00000000" w14:paraId="0000002C">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highlight w:val="yellow"/>
                <w:rtl w:val="0"/>
              </w:rPr>
              <w:t xml:space="preserve">…./…/…. - …./…./……</w:t>
            </w:r>
            <w:r w:rsidDel="00000000" w:rsidR="00000000" w:rsidRPr="00000000">
              <w:rPr>
                <w:rtl w:val="0"/>
              </w:rPr>
            </w:r>
          </w:p>
        </w:tc>
        <w:tc>
          <w:tcPr>
            <w:shd w:fill="auto" w:val="clear"/>
            <w:vAlign w:val="center"/>
          </w:tcPr>
          <w:p w:rsidR="00000000" w:rsidDel="00000000" w:rsidP="00000000" w:rsidRDefault="00000000" w:rsidRPr="00000000" w14:paraId="0000002D">
            <w:pPr>
              <w:spacing w:line="276"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VÒNG 1:</w:t>
            </w:r>
          </w:p>
          <w:p w:rsidR="00000000" w:rsidDel="00000000" w:rsidP="00000000" w:rsidRDefault="00000000" w:rsidRPr="00000000" w14:paraId="0000002E">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2F">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tc>
      </w:tr>
      <w:tr>
        <w:trPr>
          <w:cantSplit w:val="0"/>
          <w:trHeight w:val="740" w:hRule="atLeast"/>
          <w:tblHeader w:val="0"/>
        </w:trPr>
        <w:tc>
          <w:tcPr>
            <w:vAlign w:val="center"/>
          </w:tcPr>
          <w:p w:rsidR="00000000" w:rsidDel="00000000" w:rsidP="00000000" w:rsidRDefault="00000000" w:rsidRPr="00000000" w14:paraId="00000030">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shd w:fill="auto" w:val="clear"/>
            <w:vAlign w:val="center"/>
          </w:tcPr>
          <w:p w:rsidR="00000000" w:rsidDel="00000000" w:rsidP="00000000" w:rsidRDefault="00000000" w:rsidRPr="00000000" w14:paraId="00000031">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highlight w:val="yellow"/>
                <w:rtl w:val="0"/>
              </w:rPr>
              <w:t xml:space="preserve">…./…/…. - …./…./……</w:t>
            </w:r>
            <w:r w:rsidDel="00000000" w:rsidR="00000000" w:rsidRPr="00000000">
              <w:rPr>
                <w:rtl w:val="0"/>
              </w:rPr>
            </w:r>
          </w:p>
        </w:tc>
        <w:tc>
          <w:tcPr>
            <w:shd w:fill="auto" w:val="clear"/>
            <w:vAlign w:val="center"/>
          </w:tcPr>
          <w:p w:rsidR="00000000" w:rsidDel="00000000" w:rsidP="00000000" w:rsidRDefault="00000000" w:rsidRPr="00000000" w14:paraId="00000032">
            <w:pPr>
              <w:spacing w:line="276"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VÒNG 2:</w:t>
            </w:r>
          </w:p>
          <w:p w:rsidR="00000000" w:rsidDel="00000000" w:rsidP="00000000" w:rsidRDefault="00000000" w:rsidRPr="00000000" w14:paraId="00000033">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34">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tc>
      </w:tr>
      <w:tr>
        <w:trPr>
          <w:cantSplit w:val="0"/>
          <w:trHeight w:val="740" w:hRule="atLeast"/>
          <w:tblHeader w:val="0"/>
        </w:trPr>
        <w:tc>
          <w:tcPr>
            <w:vAlign w:val="center"/>
          </w:tcPr>
          <w:p w:rsidR="00000000" w:rsidDel="00000000" w:rsidP="00000000" w:rsidRDefault="00000000" w:rsidRPr="00000000" w14:paraId="00000035">
            <w:pPr>
              <w:spacing w:line="276" w:lineRule="auto"/>
              <w:jc w:val="center"/>
              <w:rPr>
                <w:rFonts w:ascii="Times New Roman" w:cs="Times New Roman" w:eastAsia="Times New Roman" w:hAnsi="Times New Roman"/>
                <w:sz w:val="26"/>
                <w:szCs w:val="26"/>
              </w:rPr>
            </w:pPr>
            <w:r w:rsidDel="00000000" w:rsidR="00000000" w:rsidRPr="00000000">
              <w:rPr>
                <w:rtl w:val="0"/>
              </w:rPr>
            </w:r>
          </w:p>
        </w:tc>
        <w:tc>
          <w:tcPr>
            <w:shd w:fill="auto" w:val="clear"/>
            <w:vAlign w:val="center"/>
          </w:tcPr>
          <w:p w:rsidR="00000000" w:rsidDel="00000000" w:rsidP="00000000" w:rsidRDefault="00000000" w:rsidRPr="00000000" w14:paraId="00000036">
            <w:pPr>
              <w:spacing w:line="276" w:lineRule="auto"/>
              <w:jc w:val="center"/>
              <w:rPr>
                <w:rFonts w:ascii="Times New Roman" w:cs="Times New Roman" w:eastAsia="Times New Roman" w:hAnsi="Times New Roman"/>
                <w:sz w:val="26"/>
                <w:szCs w:val="26"/>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37">
            <w:pPr>
              <w:spacing w:line="276" w:lineRule="auto"/>
              <w:rPr>
                <w:rFonts w:ascii="Times New Roman" w:cs="Times New Roman" w:eastAsia="Times New Roman" w:hAnsi="Times New Roman"/>
                <w:b w:val="1"/>
                <w:sz w:val="26"/>
                <w:szCs w:val="26"/>
              </w:rPr>
            </w:pPr>
            <w:r w:rsidDel="00000000" w:rsidR="00000000" w:rsidRPr="00000000">
              <w:rPr>
                <w:rtl w:val="0"/>
              </w:rPr>
            </w:r>
          </w:p>
        </w:tc>
      </w:tr>
    </w:tbl>
    <w:p w:rsidR="00000000" w:rsidDel="00000000" w:rsidP="00000000" w:rsidRDefault="00000000" w:rsidRPr="00000000" w14:paraId="00000038">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IV. KẾ HOẠCH TRUYỀN THÔNG:</w:t>
      </w:r>
    </w:p>
    <w:p w:rsidR="00000000" w:rsidDel="00000000" w:rsidP="00000000" w:rsidRDefault="00000000" w:rsidRPr="00000000" w14:paraId="00000039">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Truyền thông trực tuyến thông qua đăng bài trên fanpage ... và hỗ trợ truyền thông từ các fanpage …;</w:t>
      </w:r>
    </w:p>
    <w:p w:rsidR="00000000" w:rsidDel="00000000" w:rsidP="00000000" w:rsidRDefault="00000000" w:rsidRPr="00000000" w14:paraId="0000003A">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Truyền thông trực tiếp thông qua </w:t>
      </w:r>
      <w:r w:rsidDel="00000000" w:rsidR="00000000" w:rsidRPr="00000000">
        <w:rPr>
          <w:rFonts w:ascii="Times New Roman" w:cs="Times New Roman" w:eastAsia="Times New Roman" w:hAnsi="Times New Roman"/>
          <w:sz w:val="26"/>
          <w:szCs w:val="26"/>
          <w:highlight w:val="yellow"/>
          <w:rtl w:val="0"/>
        </w:rPr>
        <w:t xml:space="preserve">đặt bàn truyền thông, dựng standee, treo poster, dán backdrop</w:t>
      </w:r>
      <w:r w:rsidDel="00000000" w:rsidR="00000000" w:rsidRPr="00000000">
        <w:rPr>
          <w:rFonts w:ascii="Times New Roman" w:cs="Times New Roman" w:eastAsia="Times New Roman" w:hAnsi="Times New Roman"/>
          <w:sz w:val="26"/>
          <w:szCs w:val="26"/>
          <w:rtl w:val="0"/>
        </w:rPr>
        <w:t xml:space="preserve"> tại Cơ sở II Trường Đại học Ngoại thương tại TP. Hồ Chí Minh. Nội dung ấn phẩm:</w:t>
      </w:r>
    </w:p>
    <w:p w:rsidR="00000000" w:rsidDel="00000000" w:rsidP="00000000" w:rsidRDefault="00000000" w:rsidRPr="00000000" w14:paraId="0000003B">
      <w:pPr>
        <w:spacing w:line="276" w:lineRule="auto"/>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 BAN TỔ CHỨC:</w:t>
      </w:r>
    </w:p>
    <w:tbl>
      <w:tblPr>
        <w:tblStyle w:val="Table3"/>
        <w:tblW w:w="1014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10"/>
        <w:gridCol w:w="3543"/>
        <w:gridCol w:w="3096"/>
        <w:tblGridChange w:id="0">
          <w:tblGrid>
            <w:gridCol w:w="3510"/>
            <w:gridCol w:w="3543"/>
            <w:gridCol w:w="3096"/>
          </w:tblGrid>
        </w:tblGridChange>
      </w:tblGrid>
      <w:tr>
        <w:trPr>
          <w:cantSplit w:val="0"/>
          <w:tblHeader w:val="0"/>
        </w:trPr>
        <w:tc>
          <w:tcPr/>
          <w:p w:rsidR="00000000" w:rsidDel="00000000" w:rsidP="00000000" w:rsidRDefault="00000000" w:rsidRPr="00000000" w14:paraId="0000003C">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 Đ/c Nguyễn Văn A</w:t>
            </w:r>
          </w:p>
        </w:tc>
        <w:tc>
          <w:tcPr/>
          <w:p w:rsidR="00000000" w:rsidDel="00000000" w:rsidP="00000000" w:rsidRDefault="00000000" w:rsidRPr="00000000" w14:paraId="0000003D">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Chủ nhiệm CLB</w:t>
            </w:r>
          </w:p>
        </w:tc>
        <w:tc>
          <w:tcPr/>
          <w:p w:rsidR="00000000" w:rsidDel="00000000" w:rsidP="00000000" w:rsidRDefault="00000000" w:rsidRPr="00000000" w14:paraId="0000003E">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Trưởng BTC;</w:t>
            </w:r>
          </w:p>
        </w:tc>
      </w:tr>
      <w:tr>
        <w:trPr>
          <w:cantSplit w:val="0"/>
          <w:tblHeader w:val="0"/>
        </w:trPr>
        <w:tc>
          <w:tcPr/>
          <w:p w:rsidR="00000000" w:rsidDel="00000000" w:rsidP="00000000" w:rsidRDefault="00000000" w:rsidRPr="00000000" w14:paraId="0000003F">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 Đ/c Nguyễn Thị B</w:t>
            </w:r>
          </w:p>
        </w:tc>
        <w:tc>
          <w:tcPr/>
          <w:p w:rsidR="00000000" w:rsidDel="00000000" w:rsidP="00000000" w:rsidRDefault="00000000" w:rsidRPr="00000000" w14:paraId="00000040">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Trưởng ban </w:t>
            </w:r>
            <w:r w:rsidDel="00000000" w:rsidR="00000000" w:rsidRPr="00000000">
              <w:rPr>
                <w:rFonts w:ascii="Times New Roman" w:cs="Times New Roman" w:eastAsia="Times New Roman" w:hAnsi="Times New Roman"/>
                <w:sz w:val="26"/>
                <w:szCs w:val="26"/>
                <w:highlight w:val="yellow"/>
                <w:rtl w:val="0"/>
              </w:rPr>
              <w:t xml:space="preserve">…</w:t>
            </w:r>
            <w:r w:rsidDel="00000000" w:rsidR="00000000" w:rsidRPr="00000000">
              <w:rPr>
                <w:rtl w:val="0"/>
              </w:rPr>
            </w:r>
          </w:p>
        </w:tc>
        <w:tc>
          <w:tcPr/>
          <w:p w:rsidR="00000000" w:rsidDel="00000000" w:rsidP="00000000" w:rsidRDefault="00000000" w:rsidRPr="00000000" w14:paraId="00000041">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BTC;</w:t>
            </w:r>
          </w:p>
        </w:tc>
      </w:tr>
      <w:tr>
        <w:trPr>
          <w:cantSplit w:val="0"/>
          <w:tblHeader w:val="0"/>
        </w:trPr>
        <w:tc>
          <w:tcPr/>
          <w:p w:rsidR="00000000" w:rsidDel="00000000" w:rsidP="00000000" w:rsidRDefault="00000000" w:rsidRPr="00000000" w14:paraId="00000042">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 Đ/c Trần Văn C</w:t>
            </w:r>
          </w:p>
        </w:tc>
        <w:tc>
          <w:tcPr/>
          <w:p w:rsidR="00000000" w:rsidDel="00000000" w:rsidP="00000000" w:rsidRDefault="00000000" w:rsidRPr="00000000" w14:paraId="00000043">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CLB</w:t>
            </w:r>
          </w:p>
        </w:tc>
        <w:tc>
          <w:tcPr/>
          <w:p w:rsidR="00000000" w:rsidDel="00000000" w:rsidP="00000000" w:rsidRDefault="00000000" w:rsidRPr="00000000" w14:paraId="00000044">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w:t>
            </w:r>
          </w:p>
        </w:tc>
      </w:tr>
    </w:tbl>
    <w:p w:rsidR="00000000" w:rsidDel="00000000" w:rsidP="00000000" w:rsidRDefault="00000000" w:rsidRPr="00000000" w14:paraId="00000045">
      <w:pPr>
        <w:spacing w:line="276"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Cùng với các thành viên Ban Điều hành </w:t>
      </w:r>
      <w:r w:rsidDel="00000000" w:rsidR="00000000" w:rsidRPr="00000000">
        <w:rPr>
          <w:rFonts w:ascii="Times New Roman" w:cs="Times New Roman" w:eastAsia="Times New Roman" w:hAnsi="Times New Roman"/>
          <w:sz w:val="26"/>
          <w:szCs w:val="26"/>
          <w:highlight w:val="yellow"/>
          <w:rtl w:val="0"/>
        </w:rPr>
        <w:t xml:space="preserve">Câu lạc bộ/ Đội…</w:t>
      </w:r>
      <w:r w:rsidDel="00000000" w:rsidR="00000000" w:rsidRPr="00000000">
        <w:rPr>
          <w:rtl w:val="0"/>
        </w:rPr>
      </w:r>
    </w:p>
    <w:p w:rsidR="00000000" w:rsidDel="00000000" w:rsidP="00000000" w:rsidRDefault="00000000" w:rsidRPr="00000000" w14:paraId="00000046">
      <w:pPr>
        <w:spacing w:line="276" w:lineRule="auto"/>
        <w:ind w:left="36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VI. TIẾN ĐỘ THỰC HIỆN:</w:t>
      </w:r>
      <w:r w:rsidDel="00000000" w:rsidR="00000000" w:rsidRPr="00000000">
        <w:rPr>
          <w:rtl w:val="0"/>
        </w:rPr>
      </w:r>
    </w:p>
    <w:tbl>
      <w:tblPr>
        <w:tblStyle w:val="Table4"/>
        <w:tblW w:w="92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9"/>
        <w:gridCol w:w="2912"/>
        <w:gridCol w:w="5596"/>
        <w:tblGridChange w:id="0">
          <w:tblGrid>
            <w:gridCol w:w="779"/>
            <w:gridCol w:w="2912"/>
            <w:gridCol w:w="5596"/>
          </w:tblGrid>
        </w:tblGridChange>
      </w:tblGrid>
      <w:tr>
        <w:trPr>
          <w:cantSplit w:val="0"/>
          <w:trHeight w:val="360"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THỜI GIAN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NỘI DUNG CÔNG VIỆC</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Xây dựng kế hoạch và nội dung chương trình.</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tabs>
                <w:tab w:val="center" w:leader="none" w:pos="1440"/>
              </w:tabs>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Trình Đảng ủy - Ban Giám đốc, Ban Thường vụ Đoàn trường, Ban Thư ký Hội Sinh viên trường duyệt kế hoạch.</w:t>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Thực hiện các công tác chuẩn bị cho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Diễn ra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tabs>
                <w:tab w:val="center" w:leader="none" w:pos="1440"/>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tabs>
                <w:tab w:val="center" w:leader="none" w:pos="1440"/>
              </w:tabs>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tabs>
                <w:tab w:val="center" w:leader="none" w:pos="144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Trình duyệt bài đăng fanpage, website hoạt động </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tabs>
                <w:tab w:val="center" w:leader="none" w:pos="1440"/>
              </w:tabs>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Họp rút kinh nghiệm sau chương trình.</w:t>
            </w:r>
          </w:p>
        </w:tc>
      </w:tr>
    </w:tbl>
    <w:p w:rsidR="00000000" w:rsidDel="00000000" w:rsidP="00000000" w:rsidRDefault="00000000" w:rsidRPr="00000000" w14:paraId="0000005C">
      <w:pPr>
        <w:tabs>
          <w:tab w:val="right" w:leader="none" w:pos="9071"/>
        </w:tabs>
        <w:spacing w:before="240" w:line="276" w:lineRule="auto"/>
        <w:ind w:firstLine="360"/>
        <w:jc w:val="both"/>
        <w:rPr>
          <w:rFonts w:ascii="Times New Roman" w:cs="Times New Roman" w:eastAsia="Times New Roman" w:hAnsi="Times New Roman"/>
          <w:b w:val="1"/>
          <w:sz w:val="26"/>
          <w:szCs w:val="26"/>
        </w:rPr>
      </w:pPr>
      <w:bookmarkStart w:colFirst="0" w:colLast="0" w:name="_heading=h.obv39ohx6c9s" w:id="0"/>
      <w:bookmarkEnd w:id="0"/>
      <w:r w:rsidDel="00000000" w:rsidR="00000000" w:rsidRPr="00000000">
        <w:rPr>
          <w:rFonts w:ascii="Times New Roman" w:cs="Times New Roman" w:eastAsia="Times New Roman" w:hAnsi="Times New Roman"/>
          <w:b w:val="1"/>
          <w:sz w:val="26"/>
          <w:szCs w:val="26"/>
          <w:rtl w:val="0"/>
        </w:rPr>
        <w:t xml:space="preserve">VII. DỰ TRÙ NGUỒN KINH PHÍ:</w:t>
        <w:tab/>
      </w:r>
    </w:p>
    <w:p w:rsidR="00000000" w:rsidDel="00000000" w:rsidP="00000000" w:rsidRDefault="00000000" w:rsidRPr="00000000" w14:paraId="0000005D">
      <w:pPr>
        <w:spacing w:line="276" w:lineRule="auto"/>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Trích từ Quỹ hoạt động của Đội/ Câu lạc bộ……;</w:t>
      </w:r>
    </w:p>
    <w:p w:rsidR="00000000" w:rsidDel="00000000" w:rsidP="00000000" w:rsidRDefault="00000000" w:rsidRPr="00000000" w14:paraId="0000005E">
      <w:pPr>
        <w:spacing w:line="276" w:lineRule="auto"/>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Vận động tài trợ từ doanh nghiệp.</w:t>
      </w:r>
    </w:p>
    <w:p w:rsidR="00000000" w:rsidDel="00000000" w:rsidP="00000000" w:rsidRDefault="00000000" w:rsidRPr="00000000" w14:paraId="0000005F">
      <w:pPr>
        <w:spacing w:line="276" w:lineRule="auto"/>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Ban Tổ chức cam kết thực hiện đúng các nội dung về đảm bảo an ninh cho các hoạt động của sinh viên tổ chức ngoài khuôn viên Cơ sở II.</w:t>
      </w:r>
    </w:p>
    <w:p w:rsidR="00000000" w:rsidDel="00000000" w:rsidP="00000000" w:rsidRDefault="00000000" w:rsidRPr="00000000" w14:paraId="00000060">
      <w:pPr>
        <w:spacing w:line="276"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Trên đây là Kế hoạch tổ chức chương trình ……….. của Ban Điều hành </w:t>
      </w:r>
      <w:r w:rsidDel="00000000" w:rsidR="00000000" w:rsidRPr="00000000">
        <w:rPr>
          <w:rFonts w:ascii="Times New Roman" w:cs="Times New Roman" w:eastAsia="Times New Roman" w:hAnsi="Times New Roman"/>
          <w:sz w:val="26"/>
          <w:szCs w:val="26"/>
          <w:highlight w:val="yellow"/>
          <w:rtl w:val="0"/>
        </w:rPr>
        <w:t xml:space="preserve">Đội/ Câu lạc bộ……..</w:t>
      </w:r>
      <w:r w:rsidDel="00000000" w:rsidR="00000000" w:rsidRPr="00000000">
        <w:rPr>
          <w:rFonts w:ascii="Times New Roman" w:cs="Times New Roman" w:eastAsia="Times New Roman" w:hAnsi="Times New Roman"/>
          <w:sz w:val="26"/>
          <w:szCs w:val="26"/>
          <w:rtl w:val="0"/>
        </w:rPr>
        <w:t xml:space="preserve"> Kính trình Đảng ủy - Ban Giám đốc, Ban Thường vụ Đoàn trường, Ban Thư ký Hội Sinh viên trường xem xét và chấp thuận phương án tổ chức.</w:t>
      </w:r>
    </w:p>
    <w:p w:rsidR="00000000" w:rsidDel="00000000" w:rsidP="00000000" w:rsidRDefault="00000000" w:rsidRPr="00000000" w14:paraId="00000061">
      <w:pPr>
        <w:spacing w:line="276" w:lineRule="auto"/>
        <w:ind w:firstLine="360"/>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Trân trọng cảm ơn./.</w:t>
      </w:r>
    </w:p>
    <w:p w:rsidR="00000000" w:rsidDel="00000000" w:rsidP="00000000" w:rsidRDefault="00000000" w:rsidRPr="00000000" w14:paraId="00000062">
      <w:pPr>
        <w:ind w:firstLine="360"/>
        <w:jc w:val="both"/>
        <w:rPr>
          <w:rFonts w:ascii="Times New Roman" w:cs="Times New Roman" w:eastAsia="Times New Roman" w:hAnsi="Times New Roman"/>
          <w:sz w:val="26"/>
          <w:szCs w:val="26"/>
        </w:rPr>
      </w:pPr>
      <w:r w:rsidDel="00000000" w:rsidR="00000000" w:rsidRPr="00000000">
        <w:rPr>
          <w:rtl w:val="0"/>
        </w:rPr>
      </w:r>
    </w:p>
    <w:tbl>
      <w:tblPr>
        <w:tblStyle w:val="Table5"/>
        <w:tblW w:w="11250.0" w:type="dxa"/>
        <w:jc w:val="left"/>
        <w:tblInd w:w="-13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95"/>
        <w:gridCol w:w="3960"/>
        <w:gridCol w:w="3495"/>
        <w:tblGridChange w:id="0">
          <w:tblGrid>
            <w:gridCol w:w="3795"/>
            <w:gridCol w:w="3960"/>
            <w:gridCol w:w="3495"/>
          </w:tblGrid>
        </w:tblGridChange>
      </w:tblGrid>
      <w:tr>
        <w:trPr>
          <w:cantSplit w:val="0"/>
          <w:trHeight w:val="2608.316008316009"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63">
            <w:pPr>
              <w:spacing w:after="0" w:before="0" w:line="240" w:lineRule="auto"/>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Ý KIẾN BTK HỘI SINH VIÊN</w:t>
            </w:r>
          </w:p>
          <w:p w:rsidR="00000000" w:rsidDel="00000000" w:rsidP="00000000" w:rsidRDefault="00000000" w:rsidRPr="00000000" w14:paraId="00000064">
            <w:pPr>
              <w:spacing w:after="0" w:before="0" w:line="240" w:lineRule="auto"/>
              <w:ind w:left="-1420" w:firstLine="14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TỊCH</w:t>
            </w:r>
          </w:p>
          <w:p w:rsidR="00000000" w:rsidDel="00000000" w:rsidP="00000000" w:rsidRDefault="00000000" w:rsidRPr="00000000" w14:paraId="00000065">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Kính trình Đoàn trường phê duyệt</w:t>
            </w:r>
          </w:p>
          <w:p w:rsidR="00000000" w:rsidDel="00000000" w:rsidP="00000000" w:rsidRDefault="00000000" w:rsidRPr="00000000" w14:paraId="00000066">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7">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8">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9">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A">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B">
            <w:pPr>
              <w:spacing w:after="0" w:before="0" w:line="240" w:lineRule="auto"/>
              <w:ind w:left="-1420" w:firstLine="142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6"/>
                <w:szCs w:val="26"/>
                <w:rtl w:val="0"/>
              </w:rPr>
              <w:t xml:space="preserve">Đỗ Huỳnh Thanh Thảo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6D">
            <w:pPr>
              <w:spacing w:after="0" w:before="0" w:line="240" w:lineRule="auto"/>
              <w:ind w:left="-1420" w:firstLine="14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BAN CỐ VẤN</w:t>
            </w:r>
          </w:p>
          <w:p w:rsidR="00000000" w:rsidDel="00000000" w:rsidP="00000000" w:rsidRDefault="00000000" w:rsidRPr="00000000" w14:paraId="0000006E">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Đã kiểm tra nội dung và rà soát theo kế hoạch</w:t>
            </w:r>
          </w:p>
          <w:p w:rsidR="00000000" w:rsidDel="00000000" w:rsidP="00000000" w:rsidRDefault="00000000" w:rsidRPr="00000000" w14:paraId="0000006F">
            <w:pPr>
              <w:spacing w:after="0" w:before="0" w:line="240" w:lineRule="auto"/>
              <w:ind w:left="168.89763779527556" w:firstLine="1425"/>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br w:type="textWrapping"/>
              <w:br w:type="textWrapping"/>
            </w:r>
          </w:p>
          <w:p w:rsidR="00000000" w:rsidDel="00000000" w:rsidP="00000000" w:rsidRDefault="00000000" w:rsidRPr="00000000" w14:paraId="00000070">
            <w:pPr>
              <w:spacing w:after="0" w:before="0" w:line="240" w:lineRule="auto"/>
              <w:ind w:left="168.89763779527556" w:firstLine="1425"/>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71">
            <w:pPr>
              <w:spacing w:after="0" w:before="0" w:line="240" w:lineRule="auto"/>
              <w:ind w:left="-1420" w:firstLine="142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72">
            <w:pPr>
              <w:spacing w:after="0" w:before="0" w:line="240" w:lineRule="auto"/>
              <w:ind w:left="-1420" w:firstLine="1420"/>
              <w:jc w:val="center"/>
              <w:rPr>
                <w:rFonts w:ascii="Times New Roman" w:cs="Times New Roman" w:eastAsia="Times New Roman" w:hAnsi="Times New Roman"/>
                <w:b w:val="1"/>
                <w:sz w:val="28"/>
                <w:szCs w:val="28"/>
              </w:rPr>
            </w:pPr>
            <w:sdt>
              <w:sdtPr>
                <w:id w:val="-65670036"/>
                <w:tag w:val="goog_rdk_0"/>
              </w:sdtPr>
              <w:sdtContent>
                <w:commentRangeStart w:id="0"/>
              </w:sdtContent>
            </w:sdt>
            <w:r w:rsidDel="00000000" w:rsidR="00000000" w:rsidRPr="00000000">
              <w:rPr>
                <w:rFonts w:ascii="Times New Roman" w:cs="Times New Roman" w:eastAsia="Times New Roman" w:hAnsi="Times New Roman"/>
                <w:b w:val="1"/>
                <w:sz w:val="28"/>
                <w:szCs w:val="28"/>
                <w:rtl w:val="0"/>
              </w:rPr>
              <w:t xml:space="preserve">…………….</w:t>
            </w:r>
            <w:commentRangeEnd w:id="0"/>
            <w:r w:rsidDel="00000000" w:rsidR="00000000" w:rsidRPr="00000000">
              <w:commentReference w:id="0"/>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73">
            <w:pPr>
              <w:spacing w:after="0" w:before="0" w:line="240" w:lineRule="auto"/>
              <w:ind w:left="-1420" w:firstLine="14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TM. BAN CHỦ NHIỆM</w:t>
            </w:r>
          </w:p>
          <w:p w:rsidR="00000000" w:rsidDel="00000000" w:rsidP="00000000" w:rsidRDefault="00000000" w:rsidRPr="00000000" w14:paraId="00000074">
            <w:pPr>
              <w:spacing w:after="0" w:before="0" w:line="240" w:lineRule="auto"/>
              <w:ind w:left="-1420" w:firstLine="14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NHIỆM</w:t>
            </w:r>
          </w:p>
          <w:p w:rsidR="00000000" w:rsidDel="00000000" w:rsidP="00000000" w:rsidRDefault="00000000" w:rsidRPr="00000000" w14:paraId="00000075">
            <w:pPr>
              <w:spacing w:after="0" w:before="0" w:line="240" w:lineRule="auto"/>
              <w:ind w:left="-1420" w:firstLine="14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br w:type="textWrapping"/>
              <w:br w:type="textWrapping"/>
              <w:br w:type="textWrapping"/>
            </w:r>
          </w:p>
          <w:p w:rsidR="00000000" w:rsidDel="00000000" w:rsidP="00000000" w:rsidRDefault="00000000" w:rsidRPr="00000000" w14:paraId="00000076">
            <w:pPr>
              <w:spacing w:after="0" w:before="0" w:line="240" w:lineRule="auto"/>
              <w:ind w:left="-1420" w:firstLine="142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7">
            <w:pPr>
              <w:spacing w:after="0" w:before="0" w:line="240" w:lineRule="auto"/>
              <w:ind w:left="-1420" w:firstLine="14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p>
        </w:tc>
      </w:tr>
      <w:tr>
        <w:trPr>
          <w:cantSplit w:val="0"/>
          <w:trHeight w:val="3105"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78">
            <w:pPr>
              <w:spacing w:after="0" w:before="0" w:line="240" w:lineRule="auto"/>
              <w:ind w:left="-1420" w:firstLine="142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Ý KIẾN ĐU - BGĐ CƠ SỞ II</w:t>
            </w:r>
          </w:p>
          <w:p w:rsidR="00000000" w:rsidDel="00000000" w:rsidP="00000000" w:rsidRDefault="00000000" w:rsidRPr="00000000" w14:paraId="00000079">
            <w:pPr>
              <w:spacing w:after="0" w:before="0" w:line="240" w:lineRule="auto"/>
              <w:ind w:left="-1420" w:firstLine="142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BÍ THƯ - PHÓ GIÁM ĐỐC</w:t>
            </w:r>
          </w:p>
          <w:p w:rsidR="00000000" w:rsidDel="00000000" w:rsidP="00000000" w:rsidRDefault="00000000" w:rsidRPr="00000000" w14:paraId="0000007A">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Phê duyệt triển khai theo các quy định hiện hành</w:t>
              <w:br w:type="textWrapping"/>
              <w:br w:type="textWrapping"/>
              <w:br w:type="textWrapping"/>
            </w:r>
          </w:p>
          <w:p w:rsidR="00000000" w:rsidDel="00000000" w:rsidP="00000000" w:rsidRDefault="00000000" w:rsidRPr="00000000" w14:paraId="0000007B">
            <w:pPr>
              <w:spacing w:after="0" w:before="0" w:line="240" w:lineRule="auto"/>
              <w:ind w:left="-1420" w:firstLine="142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7C">
            <w:pPr>
              <w:spacing w:after="0" w:before="0" w:line="240" w:lineRule="auto"/>
              <w:ind w:left="-1420" w:firstLine="1420"/>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D">
            <w:pPr>
              <w:spacing w:after="0" w:before="0" w:line="240" w:lineRule="auto"/>
              <w:ind w:left="-1420" w:firstLine="142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7E">
            <w:pPr>
              <w:spacing w:after="0" w:before="0" w:line="240" w:lineRule="auto"/>
              <w:ind w:left="-1420" w:firstLine="14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PGS, TS Nguyễn Thị Thu Hà</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7F">
            <w:pPr>
              <w:spacing w:after="0" w:before="0" w:line="240" w:lineRule="auto"/>
              <w:ind w:left="0" w:firstLine="15"/>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Ý KIẾN BTV ĐOÀN TRƯỜNG</w:t>
            </w:r>
          </w:p>
          <w:p w:rsidR="00000000" w:rsidDel="00000000" w:rsidP="00000000" w:rsidRDefault="00000000" w:rsidRPr="00000000" w14:paraId="00000080">
            <w:pPr>
              <w:spacing w:after="0" w:before="0" w:line="240" w:lineRule="auto"/>
              <w:ind w:left="-1420" w:firstLine="142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BÍ THƯ</w:t>
            </w:r>
          </w:p>
          <w:p w:rsidR="00000000" w:rsidDel="00000000" w:rsidP="00000000" w:rsidRDefault="00000000" w:rsidRPr="00000000" w14:paraId="00000081">
            <w:pPr>
              <w:spacing w:after="0" w:before="0" w:line="240" w:lineRule="auto"/>
              <w:ind w:left="141.7322834645671"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Đồng ý với ý kiến thẩm định và đề xuất của các đơn vị phụ trách. Kính trình Đảng ủy - Ban Giám đốc phê duyệt</w:t>
            </w:r>
          </w:p>
          <w:p w:rsidR="00000000" w:rsidDel="00000000" w:rsidP="00000000" w:rsidRDefault="00000000" w:rsidRPr="00000000" w14:paraId="00000082">
            <w:pPr>
              <w:spacing w:after="0" w:before="0" w:line="240" w:lineRule="auto"/>
              <w:ind w:left="-1420" w:firstLine="142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br w:type="textWrapping"/>
              <w:br w:type="textWrapping"/>
            </w:r>
          </w:p>
          <w:p w:rsidR="00000000" w:rsidDel="00000000" w:rsidP="00000000" w:rsidRDefault="00000000" w:rsidRPr="00000000" w14:paraId="00000083">
            <w:pPr>
              <w:spacing w:after="0" w:before="0" w:line="240" w:lineRule="auto"/>
              <w:ind w:left="-1420" w:firstLine="1420"/>
              <w:jc w:val="center"/>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84">
            <w:pPr>
              <w:spacing w:after="0" w:before="0" w:line="240" w:lineRule="auto"/>
              <w:ind w:left="-1420" w:firstLine="1420"/>
              <w:jc w:val="center"/>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 </w:t>
            </w:r>
          </w:p>
          <w:p w:rsidR="00000000" w:rsidDel="00000000" w:rsidP="00000000" w:rsidRDefault="00000000" w:rsidRPr="00000000" w14:paraId="00000085">
            <w:pPr>
              <w:spacing w:after="0" w:before="0" w:line="240" w:lineRule="auto"/>
              <w:ind w:left="-1420" w:firstLine="142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Phạm Văn Lực</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86">
            <w:pPr>
              <w:spacing w:after="0" w:before="0" w:line="240" w:lineRule="auto"/>
              <w:ind w:left="-1420" w:firstLine="142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Ý KIẾN THẨM ĐỊNH CỦA</w:t>
            </w:r>
          </w:p>
          <w:p w:rsidR="00000000" w:rsidDel="00000000" w:rsidP="00000000" w:rsidRDefault="00000000" w:rsidRPr="00000000" w14:paraId="00000087">
            <w:pPr>
              <w:spacing w:after="0" w:before="0" w:line="240" w:lineRule="auto"/>
              <w:ind w:left="-1420" w:firstLine="142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VIÊN CHỨC PHỤ TRÁCH</w:t>
            </w:r>
          </w:p>
          <w:p w:rsidR="00000000" w:rsidDel="00000000" w:rsidP="00000000" w:rsidRDefault="00000000" w:rsidRPr="00000000" w14:paraId="00000088">
            <w:pPr>
              <w:spacing w:after="0" w:before="0" w:line="240" w:lineRule="auto"/>
              <w:ind w:left="-4.96062992126042" w:firstLine="4.96062992126042"/>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Xác nhận đã rà soát nội dung kế hoạch, đảm bảo đúng quy định hiện hành và chương trình năm học. Kính trình BTV Đoàn trường phê duyệt</w:t>
            </w:r>
          </w:p>
          <w:p w:rsidR="00000000" w:rsidDel="00000000" w:rsidP="00000000" w:rsidRDefault="00000000" w:rsidRPr="00000000" w14:paraId="00000089">
            <w:pPr>
              <w:spacing w:after="0" w:before="0" w:line="240" w:lineRule="auto"/>
              <w:ind w:left="-1420" w:firstLine="142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br w:type="textWrapping"/>
              <w:br w:type="textWrapping"/>
            </w:r>
          </w:p>
          <w:p w:rsidR="00000000" w:rsidDel="00000000" w:rsidP="00000000" w:rsidRDefault="00000000" w:rsidRPr="00000000" w14:paraId="0000008A">
            <w:pPr>
              <w:spacing w:after="0" w:before="0" w:line="240" w:lineRule="auto"/>
              <w:ind w:left="-1420" w:firstLine="142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br w:type="textWrapping"/>
            </w:r>
          </w:p>
          <w:p w:rsidR="00000000" w:rsidDel="00000000" w:rsidP="00000000" w:rsidRDefault="00000000" w:rsidRPr="00000000" w14:paraId="0000008B">
            <w:pPr>
              <w:spacing w:after="0" w:before="0" w:line="240" w:lineRule="auto"/>
              <w:ind w:left="-1420" w:firstLine="142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Phạm Tấn Hưng</w:t>
            </w:r>
          </w:p>
        </w:tc>
      </w:tr>
    </w:tbl>
    <w:p w:rsidR="00000000" w:rsidDel="00000000" w:rsidP="00000000" w:rsidRDefault="00000000" w:rsidRPr="00000000" w14:paraId="0000008C">
      <w:pPr>
        <w:spacing w:line="276" w:lineRule="auto"/>
        <w:ind w:firstLine="360"/>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8D">
      <w:pPr>
        <w:spacing w:after="200" w:line="276" w:lineRule="auto"/>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8E">
      <w:pPr>
        <w:spacing w:line="276"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Nơi nhận:</w:t>
      </w:r>
    </w:p>
    <w:p w:rsidR="00000000" w:rsidDel="00000000" w:rsidP="00000000" w:rsidRDefault="00000000" w:rsidRPr="00000000" w14:paraId="0000008F">
      <w:pPr>
        <w:spacing w:line="276"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Đảng ủy - Ban Giám đốc CSII</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90">
      <w:pPr>
        <w:spacing w:line="276"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BTK Hội Sinh viên Thành phố</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91">
      <w:pPr>
        <w:spacing w:line="276"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BTV Đoàn trường </w:t>
      </w:r>
      <w:r w:rsidDel="00000000" w:rsidR="00000000" w:rsidRPr="00000000">
        <w:rPr>
          <w:rFonts w:ascii="Times New Roman" w:cs="Times New Roman" w:eastAsia="Times New Roman" w:hAnsi="Times New Roman"/>
          <w:i w:val="1"/>
          <w:rtl w:val="0"/>
        </w:rPr>
        <w:t xml:space="preserve">(để b/c);</w:t>
      </w:r>
    </w:p>
    <w:p w:rsidR="00000000" w:rsidDel="00000000" w:rsidP="00000000" w:rsidRDefault="00000000" w:rsidRPr="00000000" w14:paraId="00000092">
      <w:pPr>
        <w:spacing w:line="276"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BTK Hội Sinh viên trường </w:t>
      </w:r>
      <w:r w:rsidDel="00000000" w:rsidR="00000000" w:rsidRPr="00000000">
        <w:rPr>
          <w:rFonts w:ascii="Times New Roman" w:cs="Times New Roman" w:eastAsia="Times New Roman" w:hAnsi="Times New Roman"/>
          <w:i w:val="1"/>
          <w:rtl w:val="0"/>
        </w:rPr>
        <w:t xml:space="preserve">(để b/c);</w:t>
      </w:r>
    </w:p>
    <w:p w:rsidR="00000000" w:rsidDel="00000000" w:rsidP="00000000" w:rsidRDefault="00000000" w:rsidRPr="00000000" w14:paraId="00000093">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rtl w:val="0"/>
        </w:rPr>
        <w:t xml:space="preserve">- Lưu VP.</w:t>
      </w:r>
      <w:r w:rsidDel="00000000" w:rsidR="00000000" w:rsidRPr="00000000">
        <w:rPr>
          <w:rtl w:val="0"/>
        </w:rPr>
      </w:r>
    </w:p>
    <w:p w:rsidR="00000000" w:rsidDel="00000000" w:rsidP="00000000" w:rsidRDefault="00000000" w:rsidRPr="00000000" w14:paraId="00000094">
      <w:pPr>
        <w:spacing w:after="200" w:line="276"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95">
      <w:pPr>
        <w:spacing w:after="200" w:line="276"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rPr>
      </w:pPr>
      <w:r w:rsidDel="00000000" w:rsidR="00000000" w:rsidRPr="00000000">
        <w:rPr>
          <w:rtl w:val="0"/>
        </w:rPr>
      </w:r>
    </w:p>
    <w:sectPr>
      <w:pgSz w:h="16838" w:w="11906" w:orient="portrait"/>
      <w:pgMar w:bottom="1137.6000000000001" w:top="1137.6000000000001" w:left="1699.1999999999998" w:right="1137.6000000000001"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Đoàn Thanh Niên FTU CS2" w:id="0" w:date="2025-08-28T07:26:05Z">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Ghi đầy đủ học hàm, học vị các thầy cô</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9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image" Target="media/image2.png"/><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r0iLcZxqlZX8Wq/OuoWFsFuWag==">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