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widowControl w:val="0"/>
        <w:rPr>
          <w:sz w:val="2"/>
          <w:szCs w:val="2"/>
        </w:rPr>
      </w:pPr>
      <w:r w:rsidDel="00000000" w:rsidR="00000000" w:rsidRPr="00000000">
        <w:rPr>
          <w:sz w:val="2"/>
          <w:szCs w:val="2"/>
          <w:rtl w:val="0"/>
        </w:rPr>
        <w:t xml:space="preserve">/’’’/</w:t>
      </w:r>
    </w:p>
    <w:tbl>
      <w:tblPr>
        <w:tblStyle w:val="Table1"/>
        <w:tblW w:w="10830.0" w:type="dxa"/>
        <w:jc w:val="center"/>
        <w:tblLayout w:type="fixed"/>
        <w:tblLook w:val="0400"/>
      </w:tblPr>
      <w:tblGrid>
        <w:gridCol w:w="5524"/>
        <w:gridCol w:w="281"/>
        <w:gridCol w:w="5025"/>
        <w:tblGridChange w:id="0">
          <w:tblGrid>
            <w:gridCol w:w="5524"/>
            <w:gridCol w:w="281"/>
            <w:gridCol w:w="5025"/>
          </w:tblGrid>
        </w:tblGridChange>
      </w:tblGrid>
      <w:tr>
        <w:trPr>
          <w:cantSplit w:val="0"/>
          <w:tblHeader w:val="0"/>
        </w:trPr>
        <w:tc>
          <w:tcPr>
            <w:gridSpan w:val="2"/>
          </w:tcPr>
          <w:p w:rsidR="00000000" w:rsidDel="00000000" w:rsidP="00000000" w:rsidRDefault="00000000" w:rsidRPr="00000000" w14:paraId="00000002">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ĐOÀN TRƯỜNG ĐẠI HỌC NGOẠI THƯƠNG</w:t>
            </w:r>
          </w:p>
          <w:p w:rsidR="00000000" w:rsidDel="00000000" w:rsidP="00000000" w:rsidRDefault="00000000" w:rsidRPr="00000000" w14:paraId="00000003">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CƠ SỞ II TẠI THÀNH PHỐ HỒ CHÍ MINH</w:t>
            </w:r>
          </w:p>
          <w:p w:rsidR="00000000" w:rsidDel="00000000" w:rsidP="00000000" w:rsidRDefault="00000000" w:rsidRPr="00000000" w14:paraId="00000004">
            <w:pPr>
              <w:widowControl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BAN CHỦ NHIỆM </w:t>
            </w:r>
            <w:r w:rsidDel="00000000" w:rsidR="00000000" w:rsidRPr="00000000">
              <w:rPr>
                <w:rFonts w:ascii="Times New Roman" w:cs="Times New Roman" w:eastAsia="Times New Roman" w:hAnsi="Times New Roman"/>
                <w:b w:val="1"/>
                <w:sz w:val="28"/>
                <w:szCs w:val="28"/>
                <w:highlight w:val="yellow"/>
                <w:rtl w:val="0"/>
              </w:rPr>
              <w:t xml:space="preserve">ĐỘI/CÂU LẠC BỘ …</w:t>
            </w:r>
            <w:r w:rsidDel="00000000" w:rsidR="00000000" w:rsidRPr="00000000">
              <w:rPr>
                <w:rtl w:val="0"/>
              </w:rPr>
            </w:r>
          </w:p>
          <w:p w:rsidR="00000000" w:rsidDel="00000000" w:rsidP="00000000" w:rsidRDefault="00000000" w:rsidRPr="00000000" w14:paraId="00000005">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6">
            <w:pPr>
              <w:widowControl w:val="0"/>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08">
            <w:pPr>
              <w:widowControl w:val="0"/>
              <w:jc w:val="right"/>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ĐOÀN TNCS HỒ CHÍ MINH</w:t>
            </w:r>
          </w:p>
        </w:tc>
      </w:tr>
      <w:tr>
        <w:trPr>
          <w:cantSplit w:val="0"/>
          <w:tblHeader w:val="0"/>
        </w:trPr>
        <w:tc>
          <w:tcPr/>
          <w:p w:rsidR="00000000" w:rsidDel="00000000" w:rsidP="00000000" w:rsidRDefault="00000000" w:rsidRPr="00000000" w14:paraId="00000009">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Số:     -</w:t>
            </w:r>
            <w:r w:rsidDel="00000000" w:rsidR="00000000" w:rsidRPr="00000000">
              <w:rPr>
                <w:rFonts w:ascii="Times New Roman" w:cs="Times New Roman" w:eastAsia="Times New Roman" w:hAnsi="Times New Roman"/>
                <w:sz w:val="28"/>
                <w:szCs w:val="28"/>
                <w:highlight w:val="yellow"/>
                <w:rtl w:val="0"/>
              </w:rPr>
              <w:t xml:space="preserve">KH/ĐTN-CLB……</w:t>
            </w:r>
            <w:r w:rsidDel="00000000" w:rsidR="00000000" w:rsidRPr="00000000">
              <w:rPr>
                <w:rtl w:val="0"/>
              </w:rPr>
            </w:r>
          </w:p>
        </w:tc>
        <w:tc>
          <w:tcPr>
            <w:gridSpan w:val="2"/>
          </w:tcPr>
          <w:p w:rsidR="00000000" w:rsidDel="00000000" w:rsidP="00000000" w:rsidRDefault="00000000" w:rsidRPr="00000000" w14:paraId="0000000A">
            <w:pPr>
              <w:widowControl w:val="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Tp. Hồ Chí Minh, ngày     tháng     năm 2025</w:t>
            </w:r>
          </w:p>
        </w:tc>
      </w:tr>
    </w:tbl>
    <w:p w:rsidR="00000000" w:rsidDel="00000000" w:rsidP="00000000" w:rsidRDefault="00000000" w:rsidRPr="00000000" w14:paraId="0000000C">
      <w:pPr>
        <w:tabs>
          <w:tab w:val="center" w:leader="none" w:pos="2268"/>
        </w:tabs>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0D">
      <w:pPr>
        <w:tabs>
          <w:tab w:val="center" w:leader="none" w:pos="2268"/>
        </w:tabs>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32"/>
          <w:szCs w:val="32"/>
          <w:rtl w:val="0"/>
        </w:rPr>
        <w:t xml:space="preserve">KẾ HOẠCH</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Tổ chức </w:t>
      </w:r>
      <w:r w:rsidDel="00000000" w:rsidR="00000000" w:rsidRPr="00000000">
        <w:rPr>
          <w:rFonts w:ascii="Times New Roman" w:cs="Times New Roman" w:eastAsia="Times New Roman" w:hAnsi="Times New Roman"/>
          <w:b w:val="1"/>
          <w:sz w:val="28"/>
          <w:szCs w:val="28"/>
          <w:highlight w:val="yellow"/>
          <w:rtl w:val="0"/>
        </w:rPr>
        <w:t xml:space="preserve">…………</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1460500</wp:posOffset>
                </wp:positionH>
                <wp:positionV relativeFrom="paragraph">
                  <wp:posOffset>228600</wp:posOffset>
                </wp:positionV>
                <wp:extent cx="9525" cy="12700"/>
                <wp:effectExtent b="0" l="0" r="0" t="0"/>
                <wp:wrapNone/>
                <wp:docPr id="3" name=""/>
                <a:graphic>
                  <a:graphicData uri="http://schemas.microsoft.com/office/word/2010/wordprocessingShape">
                    <wps:wsp>
                      <wps:cNvCnPr/>
                      <wps:spPr>
                        <a:xfrm>
                          <a:off x="3874388" y="3775238"/>
                          <a:ext cx="2943225" cy="9525"/>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1460500</wp:posOffset>
                </wp:positionH>
                <wp:positionV relativeFrom="paragraph">
                  <wp:posOffset>228600</wp:posOffset>
                </wp:positionV>
                <wp:extent cx="9525" cy="12700"/>
                <wp:effectExtent b="0" l="0" r="0" t="0"/>
                <wp:wrapNone/>
                <wp:docPr id="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9525" cy="12700"/>
                        </a:xfrm>
                        <a:prstGeom prst="rect"/>
                        <a:ln/>
                      </pic:spPr>
                    </pic:pic>
                  </a:graphicData>
                </a:graphic>
              </wp:anchor>
            </w:drawing>
          </mc:Fallback>
        </mc:AlternateContent>
      </w:r>
    </w:p>
    <w:p w:rsidR="00000000" w:rsidDel="00000000" w:rsidP="00000000" w:rsidRDefault="00000000" w:rsidRPr="00000000" w14:paraId="0000000F">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 MỤC ĐÍCH – YÊU CẦU:</w:t>
      </w:r>
    </w:p>
    <w:p w:rsidR="00000000" w:rsidDel="00000000" w:rsidP="00000000" w:rsidRDefault="00000000" w:rsidRPr="00000000" w14:paraId="00000011">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Mục đích:</w:t>
      </w:r>
    </w:p>
    <w:p w:rsidR="00000000" w:rsidDel="00000000" w:rsidP="00000000" w:rsidRDefault="00000000" w:rsidRPr="00000000" w14:paraId="00000012">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Thiết thực tổ chức các hoạt động chào mừng kỷ niệm 65 năm thành lập Trường Đại học Ngoại thương (1960 - 2025) nhằm giúp củng cố, nâng cao tinh thần trách nhiệm và năng lực sáng tạo trong cộng đồng sinh viên Cơ sở II ứng với Chiến lược phát triển Nhà trường giai đoạn 2021 - 2030, tầm nhìn đến năm 2040;</w:t>
      </w:r>
    </w:p>
    <w:p w:rsidR="00000000" w:rsidDel="00000000" w:rsidP="00000000" w:rsidRDefault="00000000" w:rsidRPr="00000000" w14:paraId="00000013">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4">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5">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6">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7">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Yêu cầu:</w:t>
      </w:r>
    </w:p>
    <w:p w:rsidR="00000000" w:rsidDel="00000000" w:rsidP="00000000" w:rsidRDefault="00000000" w:rsidRPr="00000000" w14:paraId="00000018">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Đảm bảo…</w:t>
      </w:r>
    </w:p>
    <w:p w:rsidR="00000000" w:rsidDel="00000000" w:rsidP="00000000" w:rsidRDefault="00000000" w:rsidRPr="00000000" w14:paraId="00000019">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A">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B">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 THỜI GIAN – ĐỊA ĐIỂM – THÀNH PHẦN THAM DỰ:</w:t>
      </w:r>
    </w:p>
    <w:p w:rsidR="00000000" w:rsidDel="00000000" w:rsidP="00000000" w:rsidRDefault="00000000" w:rsidRPr="00000000" w14:paraId="0000001C">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Thời gian:</w:t>
      </w:r>
      <w:r w:rsidDel="00000000" w:rsidR="00000000" w:rsidRPr="00000000">
        <w:rPr>
          <w:rFonts w:ascii="Times New Roman" w:cs="Times New Roman" w:eastAsia="Times New Roman" w:hAnsi="Times New Roman"/>
          <w:sz w:val="28"/>
          <w:szCs w:val="28"/>
          <w:rtl w:val="0"/>
        </w:rPr>
        <w:t xml:space="preserve"> Từ ngày …/.../… đến ngày …/…/...</w:t>
      </w:r>
    </w:p>
    <w:p w:rsidR="00000000" w:rsidDel="00000000" w:rsidP="00000000" w:rsidRDefault="00000000" w:rsidRPr="00000000" w14:paraId="0000001D">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Địa điểm:</w:t>
      </w:r>
    </w:p>
    <w:p w:rsidR="00000000" w:rsidDel="00000000" w:rsidP="00000000" w:rsidRDefault="00000000" w:rsidRPr="00000000" w14:paraId="0000001E">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Hội trường Cơ sở II Trường Đại học Ngoại thương tại TP. Hồ Chí Minh;</w:t>
      </w:r>
    </w:p>
    <w:p w:rsidR="00000000" w:rsidDel="00000000" w:rsidP="00000000" w:rsidRDefault="00000000" w:rsidRPr="00000000" w14:paraId="0000001F">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 Nếu tổ chức ở ngoài trường, ghi rõ và đầy đủ tên địa điểm, địa chỉ cụ thể.</w:t>
      </w:r>
      <w:r w:rsidDel="00000000" w:rsidR="00000000" w:rsidRPr="00000000">
        <w:rPr>
          <w:rtl w:val="0"/>
        </w:rPr>
      </w:r>
    </w:p>
    <w:p w:rsidR="00000000" w:rsidDel="00000000" w:rsidP="00000000" w:rsidRDefault="00000000" w:rsidRPr="00000000" w14:paraId="00000020">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Thành phần tham dự:</w:t>
      </w:r>
    </w:p>
    <w:p w:rsidR="00000000" w:rsidDel="00000000" w:rsidP="00000000" w:rsidRDefault="00000000" w:rsidRPr="00000000" w14:paraId="00000021">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3.1. Đối tượng tham gia:</w:t>
      </w:r>
      <w:r w:rsidDel="00000000" w:rsidR="00000000" w:rsidRPr="00000000">
        <w:rPr>
          <w:rFonts w:ascii="Times New Roman" w:cs="Times New Roman" w:eastAsia="Times New Roman" w:hAnsi="Times New Roman"/>
          <w:sz w:val="28"/>
          <w:szCs w:val="28"/>
          <w:rtl w:val="0"/>
        </w:rPr>
        <w:t xml:space="preserve"> Sinh viên Cơ sở II Trường Đại học Ngoại thương tại TP. Hồ Chí Minh.</w:t>
      </w:r>
    </w:p>
    <w:p w:rsidR="00000000" w:rsidDel="00000000" w:rsidP="00000000" w:rsidRDefault="00000000" w:rsidRPr="00000000" w14:paraId="00000022">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Diễn giả/ Ban Giám khảo:</w:t>
      </w:r>
    </w:p>
    <w:p w:rsidR="00000000" w:rsidDel="00000000" w:rsidP="00000000" w:rsidRDefault="00000000" w:rsidRPr="00000000" w14:paraId="00000023">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rtl w:val="0"/>
        </w:rPr>
        <w:t xml:space="preserve">- Giảng viên Cơ sở II Trường Đại học Ngoại thương tại TP. Hồ Chí Minh; </w:t>
      </w:r>
      <w:r w:rsidDel="00000000" w:rsidR="00000000" w:rsidRPr="00000000">
        <w:rPr>
          <w:rFonts w:ascii="Times New Roman" w:cs="Times New Roman" w:eastAsia="Times New Roman" w:hAnsi="Times New Roman"/>
          <w:sz w:val="28"/>
          <w:szCs w:val="28"/>
          <w:highlight w:val="yellow"/>
          <w:rtl w:val="0"/>
        </w:rPr>
        <w:t xml:space="preserve">(Nếu chưa xác định cụ thể)</w:t>
      </w:r>
    </w:p>
    <w:p w:rsidR="00000000" w:rsidDel="00000000" w:rsidP="00000000" w:rsidRDefault="00000000" w:rsidRPr="00000000" w14:paraId="00000024">
      <w:pPr>
        <w:ind w:firstLine="360"/>
        <w:jc w:val="both"/>
        <w:rPr>
          <w:rFonts w:ascii="Times New Roman" w:cs="Times New Roman" w:eastAsia="Times New Roman" w:hAnsi="Times New Roman"/>
          <w:sz w:val="28"/>
          <w:szCs w:val="28"/>
          <w:highlight w:val="black"/>
        </w:rPr>
      </w:pPr>
      <w:r w:rsidDel="00000000" w:rsidR="00000000" w:rsidRPr="00000000">
        <w:rPr>
          <w:rFonts w:ascii="Times New Roman" w:cs="Times New Roman" w:eastAsia="Times New Roman" w:hAnsi="Times New Roman"/>
          <w:sz w:val="28"/>
          <w:szCs w:val="28"/>
          <w:rtl w:val="0"/>
        </w:rPr>
        <w:t xml:space="preserve">- PSG, TS Nguyễn Thị A - [Chức vụ]; (</w:t>
      </w:r>
      <w:r w:rsidDel="00000000" w:rsidR="00000000" w:rsidRPr="00000000">
        <w:rPr>
          <w:rFonts w:ascii="Times New Roman" w:cs="Times New Roman" w:eastAsia="Times New Roman" w:hAnsi="Times New Roman"/>
          <w:sz w:val="28"/>
          <w:szCs w:val="28"/>
          <w:highlight w:val="yellow"/>
          <w:rtl w:val="0"/>
        </w:rPr>
        <w:t xml:space="preserve">Nếu đã xác định cụ thể)</w:t>
      </w:r>
      <w:r w:rsidDel="00000000" w:rsidR="00000000" w:rsidRPr="00000000">
        <w:rPr>
          <w:rtl w:val="0"/>
        </w:rPr>
      </w:r>
    </w:p>
    <w:p w:rsidR="00000000" w:rsidDel="00000000" w:rsidP="00000000" w:rsidRDefault="00000000" w:rsidRPr="00000000" w14:paraId="00000025">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Các thành phần khác phải có thông tin diễn giả rõ ràng: học vị, học hàm, chức vụ, nơi đang công tác.</w:t>
      </w:r>
    </w:p>
    <w:p w:rsidR="00000000" w:rsidDel="00000000" w:rsidP="00000000" w:rsidRDefault="00000000" w:rsidRPr="00000000" w14:paraId="00000026">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III. NỘI DUNG CHƯƠNG TRÌNH:</w:t>
      </w:r>
    </w:p>
    <w:p w:rsidR="00000000" w:rsidDel="00000000" w:rsidP="00000000" w:rsidRDefault="00000000" w:rsidRPr="00000000" w14:paraId="00000027">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Các kiến thức trong cuộc thi liên quan đến….;</w:t>
      </w:r>
    </w:p>
    <w:p w:rsidR="00000000" w:rsidDel="00000000" w:rsidP="00000000" w:rsidRDefault="00000000" w:rsidRPr="00000000" w14:paraId="00000028">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Thông tin về thể lệ chương trình.</w:t>
      </w:r>
    </w:p>
    <w:tbl>
      <w:tblPr>
        <w:tblStyle w:val="Table2"/>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910"/>
        <w:gridCol w:w="5505"/>
        <w:tblGridChange w:id="0">
          <w:tblGrid>
            <w:gridCol w:w="870"/>
            <w:gridCol w:w="2910"/>
            <w:gridCol w:w="5505"/>
          </w:tblGrid>
        </w:tblGridChange>
      </w:tblGrid>
      <w:tr>
        <w:trPr>
          <w:cantSplit w:val="0"/>
          <w:trHeight w:val="328" w:hRule="atLeast"/>
          <w:tblHeader w:val="1"/>
        </w:trPr>
        <w:tc>
          <w:tcPr>
            <w:vAlign w:val="center"/>
          </w:tcPr>
          <w:p w:rsidR="00000000" w:rsidDel="00000000" w:rsidP="00000000" w:rsidRDefault="00000000" w:rsidRPr="00000000" w14:paraId="00000029">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STT</w:t>
            </w:r>
          </w:p>
        </w:tc>
        <w:tc>
          <w:tcPr>
            <w:shd w:fill="auto" w:val="clear"/>
            <w:vAlign w:val="center"/>
          </w:tcPr>
          <w:p w:rsidR="00000000" w:rsidDel="00000000" w:rsidP="00000000" w:rsidRDefault="00000000" w:rsidRPr="00000000" w14:paraId="0000002A">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THỜI GIAN</w:t>
            </w:r>
          </w:p>
        </w:tc>
        <w:tc>
          <w:tcPr>
            <w:shd w:fill="auto" w:val="clear"/>
            <w:vAlign w:val="center"/>
          </w:tcPr>
          <w:p w:rsidR="00000000" w:rsidDel="00000000" w:rsidP="00000000" w:rsidRDefault="00000000" w:rsidRPr="00000000" w14:paraId="0000002B">
            <w:pPr>
              <w:spacing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NỘI DUNG</w:t>
            </w:r>
          </w:p>
        </w:tc>
      </w:tr>
      <w:tr>
        <w:trPr>
          <w:cantSplit w:val="0"/>
          <w:trHeight w:val="340" w:hRule="atLeast"/>
          <w:tblHeader w:val="0"/>
        </w:trPr>
        <w:tc>
          <w:tcPr>
            <w:vAlign w:val="center"/>
          </w:tcPr>
          <w:p w:rsidR="00000000" w:rsidDel="00000000" w:rsidP="00000000" w:rsidRDefault="00000000" w:rsidRPr="00000000" w14:paraId="0000002C">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vAlign w:val="center"/>
          </w:tcPr>
          <w:p w:rsidR="00000000" w:rsidDel="00000000" w:rsidP="00000000" w:rsidRDefault="00000000" w:rsidRPr="00000000" w14:paraId="0000002D">
            <w:pPr>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shd w:fill="auto" w:val="clear"/>
            <w:vAlign w:val="center"/>
          </w:tcPr>
          <w:p w:rsidR="00000000" w:rsidDel="00000000" w:rsidP="00000000" w:rsidRDefault="00000000" w:rsidRPr="00000000" w14:paraId="0000002E">
            <w:pPr>
              <w:spacing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VÒNG 1:</w:t>
            </w:r>
          </w:p>
          <w:p w:rsidR="00000000" w:rsidDel="00000000" w:rsidP="00000000" w:rsidRDefault="00000000" w:rsidRPr="00000000" w14:paraId="0000002F">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0">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rHeight w:val="740" w:hRule="atLeast"/>
          <w:tblHeader w:val="0"/>
        </w:trPr>
        <w:tc>
          <w:tcPr>
            <w:vAlign w:val="center"/>
          </w:tcPr>
          <w:p w:rsidR="00000000" w:rsidDel="00000000" w:rsidP="00000000" w:rsidRDefault="00000000" w:rsidRPr="00000000" w14:paraId="00000031">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vAlign w:val="center"/>
          </w:tcPr>
          <w:p w:rsidR="00000000" w:rsidDel="00000000" w:rsidP="00000000" w:rsidRDefault="00000000" w:rsidRPr="00000000" w14:paraId="00000032">
            <w:pPr>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 - …./…./…..</w:t>
            </w:r>
            <w:r w:rsidDel="00000000" w:rsidR="00000000" w:rsidRPr="00000000">
              <w:rPr>
                <w:rtl w:val="0"/>
              </w:rPr>
            </w:r>
          </w:p>
        </w:tc>
        <w:tc>
          <w:tcPr>
            <w:shd w:fill="auto" w:val="clear"/>
            <w:vAlign w:val="center"/>
          </w:tcPr>
          <w:p w:rsidR="00000000" w:rsidDel="00000000" w:rsidP="00000000" w:rsidRDefault="00000000" w:rsidRPr="00000000" w14:paraId="00000033">
            <w:pPr>
              <w:spacing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VÒNG 2:</w:t>
            </w:r>
          </w:p>
          <w:p w:rsidR="00000000" w:rsidDel="00000000" w:rsidP="00000000" w:rsidRDefault="00000000" w:rsidRPr="00000000" w14:paraId="00000034">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5">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r>
      <w:tr>
        <w:trPr>
          <w:cantSplit w:val="0"/>
          <w:trHeight w:val="740" w:hRule="atLeast"/>
          <w:tblHeader w:val="0"/>
        </w:trPr>
        <w:tc>
          <w:tcPr>
            <w:vAlign w:val="center"/>
          </w:tcPr>
          <w:p w:rsidR="00000000" w:rsidDel="00000000" w:rsidP="00000000" w:rsidRDefault="00000000" w:rsidRPr="00000000" w14:paraId="00000036">
            <w:pPr>
              <w:spacing w:line="276" w:lineRule="auto"/>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037">
            <w:pPr>
              <w:spacing w:line="276" w:lineRule="auto"/>
              <w:jc w:val="center"/>
              <w:rPr>
                <w:rFonts w:ascii="Times New Roman" w:cs="Times New Roman" w:eastAsia="Times New Roman" w:hAnsi="Times New Roman"/>
                <w:sz w:val="28"/>
                <w:szCs w:val="28"/>
                <w:highlight w:val="yellow"/>
              </w:rPr>
            </w:pPr>
            <w:r w:rsidDel="00000000" w:rsidR="00000000" w:rsidRPr="00000000">
              <w:rPr>
                <w:rtl w:val="0"/>
              </w:rPr>
            </w:r>
          </w:p>
        </w:tc>
        <w:tc>
          <w:tcPr>
            <w:shd w:fill="auto" w:val="clear"/>
            <w:vAlign w:val="center"/>
          </w:tcPr>
          <w:p w:rsidR="00000000" w:rsidDel="00000000" w:rsidP="00000000" w:rsidRDefault="00000000" w:rsidRPr="00000000" w14:paraId="00000038">
            <w:pPr>
              <w:spacing w:line="276" w:lineRule="auto"/>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39">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IV. KẾ HOẠCH TRUYỀN THÔNG:</w:t>
      </w:r>
    </w:p>
    <w:p w:rsidR="00000000" w:rsidDel="00000000" w:rsidP="00000000" w:rsidRDefault="00000000" w:rsidRPr="00000000" w14:paraId="0000003A">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Truyền thông trực tuyến thông qua đăng bài trên fanpage ... và hỗ trợ truyền thông từ các fanpage …;</w:t>
      </w:r>
    </w:p>
    <w:p w:rsidR="00000000" w:rsidDel="00000000" w:rsidP="00000000" w:rsidRDefault="00000000" w:rsidRPr="00000000" w14:paraId="0000003B">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Truyền thông trực tiếp thông qua </w:t>
      </w:r>
      <w:r w:rsidDel="00000000" w:rsidR="00000000" w:rsidRPr="00000000">
        <w:rPr>
          <w:rFonts w:ascii="Times New Roman" w:cs="Times New Roman" w:eastAsia="Times New Roman" w:hAnsi="Times New Roman"/>
          <w:sz w:val="28"/>
          <w:szCs w:val="28"/>
          <w:highlight w:val="yellow"/>
          <w:rtl w:val="0"/>
        </w:rPr>
        <w:t xml:space="preserve">đặt bàn truyền thông, dựng standee, treo poster, dán backdrop</w:t>
      </w:r>
      <w:r w:rsidDel="00000000" w:rsidR="00000000" w:rsidRPr="00000000">
        <w:rPr>
          <w:rFonts w:ascii="Times New Roman" w:cs="Times New Roman" w:eastAsia="Times New Roman" w:hAnsi="Times New Roman"/>
          <w:sz w:val="28"/>
          <w:szCs w:val="28"/>
          <w:rtl w:val="0"/>
        </w:rPr>
        <w:t xml:space="preserve"> tại Cơ sở II Trường Đại học Ngoại thương tại TP. Hồ Chí Minh. Nội dung ấn phẩm: </w:t>
      </w:r>
    </w:p>
    <w:p w:rsidR="00000000" w:rsidDel="00000000" w:rsidP="00000000" w:rsidRDefault="00000000" w:rsidRPr="00000000" w14:paraId="0000003C">
      <w:pPr>
        <w:ind w:firstLine="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BAN TỔ CHỨC:</w:t>
      </w:r>
    </w:p>
    <w:tbl>
      <w:tblPr>
        <w:tblStyle w:val="Table3"/>
        <w:tblW w:w="1014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10"/>
        <w:gridCol w:w="3543"/>
        <w:gridCol w:w="3096"/>
        <w:tblGridChange w:id="0">
          <w:tblGrid>
            <w:gridCol w:w="3510"/>
            <w:gridCol w:w="3543"/>
            <w:gridCol w:w="3096"/>
          </w:tblGrid>
        </w:tblGridChange>
      </w:tblGrid>
      <w:tr>
        <w:trPr>
          <w:cantSplit w:val="0"/>
          <w:tblHeader w:val="0"/>
        </w:trPr>
        <w:tc>
          <w:tcPr/>
          <w:p w:rsidR="00000000" w:rsidDel="00000000" w:rsidP="00000000" w:rsidRDefault="00000000" w:rsidRPr="00000000" w14:paraId="0000003D">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Đ/c Nguyễn Văn A</w:t>
            </w:r>
          </w:p>
        </w:tc>
        <w:tc>
          <w:tcPr/>
          <w:p w:rsidR="00000000" w:rsidDel="00000000" w:rsidP="00000000" w:rsidRDefault="00000000" w:rsidRPr="00000000" w14:paraId="0000003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 CLB</w:t>
            </w:r>
          </w:p>
        </w:tc>
        <w:tc>
          <w:tcPr/>
          <w:p w:rsidR="00000000" w:rsidDel="00000000" w:rsidP="00000000" w:rsidRDefault="00000000" w:rsidRPr="00000000" w14:paraId="0000003F">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Trưởng BTC;</w:t>
            </w:r>
          </w:p>
        </w:tc>
      </w:tr>
      <w:tr>
        <w:trPr>
          <w:cantSplit w:val="0"/>
          <w:tblHeader w:val="0"/>
        </w:trPr>
        <w:tc>
          <w:tcPr/>
          <w:p w:rsidR="00000000" w:rsidDel="00000000" w:rsidP="00000000" w:rsidRDefault="00000000" w:rsidRPr="00000000" w14:paraId="0000004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Đ/c Nguyễn Thị B</w:t>
            </w:r>
          </w:p>
        </w:tc>
        <w:tc>
          <w:tcPr/>
          <w:p w:rsidR="00000000" w:rsidDel="00000000" w:rsidP="00000000" w:rsidRDefault="00000000" w:rsidRPr="00000000" w14:paraId="0000004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Trưởng ban </w:t>
            </w:r>
            <w:r w:rsidDel="00000000" w:rsidR="00000000" w:rsidRPr="00000000">
              <w:rPr>
                <w:rFonts w:ascii="Times New Roman" w:cs="Times New Roman" w:eastAsia="Times New Roman" w:hAnsi="Times New Roman"/>
                <w:sz w:val="28"/>
                <w:szCs w:val="28"/>
                <w:highlight w:val="yellow"/>
                <w:rtl w:val="0"/>
              </w:rPr>
              <w:t xml:space="preserve">…</w:t>
            </w:r>
            <w:r w:rsidDel="00000000" w:rsidR="00000000" w:rsidRPr="00000000">
              <w:rPr>
                <w:rtl w:val="0"/>
              </w:rPr>
            </w:r>
          </w:p>
        </w:tc>
        <w:tc>
          <w:tcPr/>
          <w:p w:rsidR="00000000" w:rsidDel="00000000" w:rsidP="00000000" w:rsidRDefault="00000000" w:rsidRPr="00000000" w14:paraId="0000004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Phó BTC;</w:t>
            </w:r>
          </w:p>
        </w:tc>
      </w:tr>
      <w:tr>
        <w:trPr>
          <w:cantSplit w:val="0"/>
          <w:tblHeader w:val="0"/>
        </w:trPr>
        <w:tc>
          <w:tcPr/>
          <w:p w:rsidR="00000000" w:rsidDel="00000000" w:rsidP="00000000" w:rsidRDefault="00000000" w:rsidRPr="00000000" w14:paraId="00000043">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Đ/c Trần Văn C</w:t>
            </w:r>
          </w:p>
        </w:tc>
        <w:tc>
          <w:tcPr/>
          <w:p w:rsidR="00000000" w:rsidDel="00000000" w:rsidP="00000000" w:rsidRDefault="00000000" w:rsidRPr="00000000" w14:paraId="0000004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Thành viên CLB</w:t>
            </w:r>
          </w:p>
        </w:tc>
        <w:tc>
          <w:tcPr/>
          <w:p w:rsidR="00000000" w:rsidDel="00000000" w:rsidP="00000000" w:rsidRDefault="00000000" w:rsidRPr="00000000" w14:paraId="0000004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Thành viên;</w:t>
            </w:r>
          </w:p>
        </w:tc>
      </w:tr>
    </w:tbl>
    <w:p w:rsidR="00000000" w:rsidDel="00000000" w:rsidP="00000000" w:rsidRDefault="00000000" w:rsidRPr="00000000" w14:paraId="00000046">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Cùng với các thành viên Ban Điều hành </w:t>
      </w:r>
      <w:r w:rsidDel="00000000" w:rsidR="00000000" w:rsidRPr="00000000">
        <w:rPr>
          <w:rFonts w:ascii="Times New Roman" w:cs="Times New Roman" w:eastAsia="Times New Roman" w:hAnsi="Times New Roman"/>
          <w:sz w:val="28"/>
          <w:szCs w:val="28"/>
          <w:highlight w:val="yellow"/>
          <w:rtl w:val="0"/>
        </w:rPr>
        <w:t xml:space="preserve">Câu lạc bộ/ Đội…</w:t>
      </w:r>
      <w:r w:rsidDel="00000000" w:rsidR="00000000" w:rsidRPr="00000000">
        <w:rPr>
          <w:rtl w:val="0"/>
        </w:rPr>
      </w:r>
    </w:p>
    <w:p w:rsidR="00000000" w:rsidDel="00000000" w:rsidP="00000000" w:rsidRDefault="00000000" w:rsidRPr="00000000" w14:paraId="00000047">
      <w:pPr>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VI. TIẾN ĐỘ THỰC HIỆN:</w:t>
      </w:r>
      <w:r w:rsidDel="00000000" w:rsidR="00000000" w:rsidRPr="00000000">
        <w:rPr>
          <w:rtl w:val="0"/>
        </w:rPr>
      </w:r>
    </w:p>
    <w:tbl>
      <w:tblPr>
        <w:tblStyle w:val="Table4"/>
        <w:tblW w:w="92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9"/>
        <w:gridCol w:w="2912"/>
        <w:gridCol w:w="5596"/>
        <w:tblGridChange w:id="0">
          <w:tblGrid>
            <w:gridCol w:w="779"/>
            <w:gridCol w:w="2912"/>
            <w:gridCol w:w="5596"/>
          </w:tblGrid>
        </w:tblGridChange>
      </w:tblGrid>
      <w:tr>
        <w:trPr>
          <w:cantSplit w:val="0"/>
          <w:trHeight w:val="360" w:hRule="atLeast"/>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THỜI GIAN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NỘI DUNG CÔNG VIỆC</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Xây dựng kế hoạch và nội dung chương trình.</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Trình Ban Thường vụ Đoàn trường, Ban Thư ký Hội Sinh viên trường duyệt kế hoạch.</w:t>
            </w:r>
          </w:p>
        </w:tc>
      </w:tr>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Thực hiện các công tác chuẩn bị cho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tabs>
                <w:tab w:val="center" w:leader="none" w:pos="1440"/>
              </w:tabs>
              <w:spacing w:line="276" w:lineRule="auto"/>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Diễn ra chương trình.</w:t>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tabs>
                <w:tab w:val="center" w:leader="none" w:pos="1440"/>
              </w:tabs>
              <w:spacing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tabs>
                <w:tab w:val="center" w:leader="none" w:pos="1440"/>
              </w:tabs>
              <w:jc w:val="center"/>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tabs>
                <w:tab w:val="center" w:leader="none" w:pos="1440"/>
              </w:tabs>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Họp rút kinh nghiệm sau chương trình.</w:t>
            </w:r>
          </w:p>
        </w:tc>
      </w:tr>
    </w:tbl>
    <w:p w:rsidR="00000000" w:rsidDel="00000000" w:rsidP="00000000" w:rsidRDefault="00000000" w:rsidRPr="00000000" w14:paraId="0000005A">
      <w:pPr>
        <w:tabs>
          <w:tab w:val="right" w:leader="none" w:pos="9071"/>
        </w:tabs>
        <w:spacing w:before="240" w:lineRule="auto"/>
        <w:ind w:firstLine="360"/>
        <w:jc w:val="both"/>
        <w:rPr>
          <w:rFonts w:ascii="Times New Roman" w:cs="Times New Roman" w:eastAsia="Times New Roman" w:hAnsi="Times New Roman"/>
          <w:b w:val="1"/>
          <w:sz w:val="28"/>
          <w:szCs w:val="28"/>
        </w:rPr>
      </w:pPr>
      <w:bookmarkStart w:colFirst="0" w:colLast="0" w:name="_heading=h.x6j3uuwr7zqj" w:id="0"/>
      <w:bookmarkEnd w:id="0"/>
      <w:r w:rsidDel="00000000" w:rsidR="00000000" w:rsidRPr="00000000">
        <w:rPr>
          <w:rFonts w:ascii="Times New Roman" w:cs="Times New Roman" w:eastAsia="Times New Roman" w:hAnsi="Times New Roman"/>
          <w:b w:val="1"/>
          <w:sz w:val="28"/>
          <w:szCs w:val="28"/>
          <w:rtl w:val="0"/>
        </w:rPr>
        <w:t xml:space="preserve">VII. DỰ TRÙ NGUỒN KINH PHÍ:</w:t>
        <w:tab/>
      </w:r>
    </w:p>
    <w:p w:rsidR="00000000" w:rsidDel="00000000" w:rsidP="00000000" w:rsidRDefault="00000000" w:rsidRPr="00000000" w14:paraId="0000005B">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Trích từ Quỹ hoạt động của Đội/Câu lạc bộ……;</w:t>
      </w:r>
    </w:p>
    <w:p w:rsidR="00000000" w:rsidDel="00000000" w:rsidP="00000000" w:rsidRDefault="00000000" w:rsidRPr="00000000" w14:paraId="0000005C">
      <w:pPr>
        <w:ind w:firstLine="36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Vận động tài trợ từ doanh nghiệp.</w:t>
      </w:r>
    </w:p>
    <w:p w:rsidR="00000000" w:rsidDel="00000000" w:rsidP="00000000" w:rsidRDefault="00000000" w:rsidRPr="00000000" w14:paraId="0000005D">
      <w:pPr>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Ban Tổ chức cam kết thực hiện đúng các nội dung về đảm bảo an ninh cho các hoạt động của sinh viên tổ chức ngoài khuôn viên Cơ sở II.</w:t>
      </w:r>
      <w:r w:rsidDel="00000000" w:rsidR="00000000" w:rsidRPr="00000000">
        <w:rPr>
          <w:rtl w:val="0"/>
        </w:rPr>
      </w:r>
    </w:p>
    <w:p w:rsidR="00000000" w:rsidDel="00000000" w:rsidP="00000000" w:rsidRDefault="00000000" w:rsidRPr="00000000" w14:paraId="0000005E">
      <w:pPr>
        <w:spacing w:line="240" w:lineRule="auto"/>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Trên đây là Kế hoạch tổ chức chương trình ……….. của Ban Điều hành </w:t>
      </w:r>
      <w:r w:rsidDel="00000000" w:rsidR="00000000" w:rsidRPr="00000000">
        <w:rPr>
          <w:rFonts w:ascii="Times New Roman" w:cs="Times New Roman" w:eastAsia="Times New Roman" w:hAnsi="Times New Roman"/>
          <w:sz w:val="28"/>
          <w:szCs w:val="28"/>
          <w:highlight w:val="yellow"/>
          <w:rtl w:val="0"/>
        </w:rPr>
        <w:t xml:space="preserve">Đội/ Câu lạc bộ……..</w:t>
      </w:r>
      <w:r w:rsidDel="00000000" w:rsidR="00000000" w:rsidRPr="00000000">
        <w:rPr>
          <w:rFonts w:ascii="Times New Roman" w:cs="Times New Roman" w:eastAsia="Times New Roman" w:hAnsi="Times New Roman"/>
          <w:sz w:val="28"/>
          <w:szCs w:val="28"/>
          <w:rtl w:val="0"/>
        </w:rPr>
        <w:t xml:space="preserve"> Kính trình Ban Thường vụ Đoàn trường xem xét và chấp thuận phương án tổ chức.</w:t>
      </w:r>
    </w:p>
    <w:p w:rsidR="00000000" w:rsidDel="00000000" w:rsidP="00000000" w:rsidRDefault="00000000" w:rsidRPr="00000000" w14:paraId="0000005F">
      <w:pPr>
        <w:spacing w:line="360" w:lineRule="auto"/>
        <w:ind w:firstLine="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Trân trọng cảm ơn./.</w:t>
      </w:r>
      <w:r w:rsidDel="00000000" w:rsidR="00000000" w:rsidRPr="00000000">
        <w:rPr>
          <w:rtl w:val="0"/>
        </w:rPr>
      </w:r>
    </w:p>
    <w:tbl>
      <w:tblPr>
        <w:tblStyle w:val="Table5"/>
        <w:tblW w:w="10050.0" w:type="dxa"/>
        <w:jc w:val="left"/>
        <w:tblInd w:w="-5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65"/>
        <w:gridCol w:w="4785"/>
        <w:tblGridChange w:id="0">
          <w:tblGrid>
            <w:gridCol w:w="5265"/>
            <w:gridCol w:w="4785"/>
          </w:tblGrid>
        </w:tblGridChange>
      </w:tblGrid>
      <w:tr>
        <w:trPr>
          <w:cantSplit w:val="0"/>
          <w:trHeight w:val="2865" w:hRule="atLeast"/>
          <w:tblHeader w:val="0"/>
        </w:trPr>
        <w:tc>
          <w:tcPr>
            <w:tcMar>
              <w:top w:w="0.0" w:type="dxa"/>
              <w:left w:w="100.0" w:type="dxa"/>
              <w:bottom w:w="0.0" w:type="dxa"/>
              <w:right w:w="100.0" w:type="dxa"/>
            </w:tcMar>
            <w:vAlign w:val="top"/>
          </w:tcPr>
          <w:p w:rsidR="00000000" w:rsidDel="00000000" w:rsidP="00000000" w:rsidRDefault="00000000" w:rsidRPr="00000000" w14:paraId="00000060">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BAN CỐ VẤN</w:t>
            </w:r>
          </w:p>
          <w:p w:rsidR="00000000" w:rsidDel="00000000" w:rsidP="00000000" w:rsidRDefault="00000000" w:rsidRPr="00000000" w14:paraId="00000061">
            <w:pPr>
              <w:widowControl w:val="0"/>
              <w:spacing w:after="0" w:before="0"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Đã kiểm tra nội dung và rà soát theo </w:t>
            </w:r>
          </w:p>
          <w:p w:rsidR="00000000" w:rsidDel="00000000" w:rsidP="00000000" w:rsidRDefault="00000000" w:rsidRPr="00000000" w14:paraId="00000062">
            <w:pPr>
              <w:widowControl w:val="0"/>
              <w:spacing w:after="0" w:before="0"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kế hoạch</w:t>
            </w:r>
          </w:p>
          <w:p w:rsidR="00000000" w:rsidDel="00000000" w:rsidP="00000000" w:rsidRDefault="00000000" w:rsidRPr="00000000" w14:paraId="00000063">
            <w:pPr>
              <w:widowControl w:val="0"/>
              <w:spacing w:after="0" w:before="0"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br w:type="textWrapping"/>
              <w:br w:type="textWrapping"/>
              <w:br w:type="textWrapping"/>
            </w:r>
          </w:p>
          <w:p w:rsidR="00000000" w:rsidDel="00000000" w:rsidP="00000000" w:rsidRDefault="00000000" w:rsidRPr="00000000" w14:paraId="00000064">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c>
          <w:tcPr>
            <w:tcMar>
              <w:top w:w="0.0" w:type="dxa"/>
              <w:left w:w="100.0" w:type="dxa"/>
              <w:bottom w:w="0.0" w:type="dxa"/>
              <w:right w:w="100.0" w:type="dxa"/>
            </w:tcMar>
            <w:vAlign w:val="top"/>
          </w:tcPr>
          <w:p w:rsidR="00000000" w:rsidDel="00000000" w:rsidP="00000000" w:rsidRDefault="00000000" w:rsidRPr="00000000" w14:paraId="00000065">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TM. BAN CHỦ NHIỆM</w:t>
            </w:r>
          </w:p>
          <w:p w:rsidR="00000000" w:rsidDel="00000000" w:rsidP="00000000" w:rsidRDefault="00000000" w:rsidRPr="00000000" w14:paraId="00000066">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CHỦ NHIỆM</w:t>
            </w:r>
          </w:p>
          <w:p w:rsidR="00000000" w:rsidDel="00000000" w:rsidP="00000000" w:rsidRDefault="00000000" w:rsidRPr="00000000" w14:paraId="00000067">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br w:type="textWrapping"/>
              <w:br w:type="textWrapping"/>
              <w:br w:type="textWrapping"/>
              <w:br w:type="textWrapping"/>
            </w:r>
          </w:p>
          <w:p w:rsidR="00000000" w:rsidDel="00000000" w:rsidP="00000000" w:rsidRDefault="00000000" w:rsidRPr="00000000" w14:paraId="00000068">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t>
            </w:r>
          </w:p>
        </w:tc>
      </w:tr>
      <w:tr>
        <w:trPr>
          <w:cantSplit w:val="0"/>
          <w:trHeight w:val="3315" w:hRule="atLeast"/>
          <w:tblHeader w:val="0"/>
        </w:trPr>
        <w:tc>
          <w:tcPr>
            <w:tcMar>
              <w:top w:w="0.0" w:type="dxa"/>
              <w:left w:w="100.0" w:type="dxa"/>
              <w:bottom w:w="0.0" w:type="dxa"/>
              <w:right w:w="100.0" w:type="dxa"/>
            </w:tcMar>
            <w:vAlign w:val="top"/>
          </w:tcPr>
          <w:p w:rsidR="00000000" w:rsidDel="00000000" w:rsidP="00000000" w:rsidRDefault="00000000" w:rsidRPr="00000000" w14:paraId="00000069">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BTV ĐOÀN TRƯỜNG</w:t>
            </w:r>
          </w:p>
          <w:p w:rsidR="00000000" w:rsidDel="00000000" w:rsidP="00000000" w:rsidRDefault="00000000" w:rsidRPr="00000000" w14:paraId="0000006A">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BÍ THƯ</w:t>
            </w:r>
          </w:p>
          <w:p w:rsidR="00000000" w:rsidDel="00000000" w:rsidP="00000000" w:rsidRDefault="00000000" w:rsidRPr="00000000" w14:paraId="0000006B">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rtl w:val="0"/>
              </w:rPr>
              <w:t xml:space="preserve">Phê duyệt triển khai theo các quy định hiện hành</w:t>
            </w:r>
            <w:r w:rsidDel="00000000" w:rsidR="00000000" w:rsidRPr="00000000">
              <w:rPr>
                <w:rFonts w:ascii="Times New Roman" w:cs="Times New Roman" w:eastAsia="Times New Roman" w:hAnsi="Times New Roman"/>
                <w:sz w:val="28"/>
                <w:szCs w:val="28"/>
                <w:rtl w:val="0"/>
              </w:rPr>
              <w:br w:type="textWrapping"/>
              <w:br w:type="textWrapping"/>
              <w:br w:type="textWrapping"/>
            </w:r>
          </w:p>
          <w:p w:rsidR="00000000" w:rsidDel="00000000" w:rsidP="00000000" w:rsidRDefault="00000000" w:rsidRPr="00000000" w14:paraId="0000006C">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widowControl w:val="0"/>
              <w:spacing w:after="0" w:before="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6E">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Phạm Văn Lực</w:t>
            </w:r>
          </w:p>
        </w:tc>
        <w:tc>
          <w:tcPr>
            <w:tcMar>
              <w:top w:w="0.0" w:type="dxa"/>
              <w:left w:w="100.0" w:type="dxa"/>
              <w:bottom w:w="0.0" w:type="dxa"/>
              <w:right w:w="100.0" w:type="dxa"/>
            </w:tcMar>
            <w:vAlign w:val="top"/>
          </w:tcPr>
          <w:p w:rsidR="00000000" w:rsidDel="00000000" w:rsidP="00000000" w:rsidRDefault="00000000" w:rsidRPr="00000000" w14:paraId="0000006F">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Ý KIẾN THẨM ĐỊNH CỦA</w:t>
            </w:r>
          </w:p>
          <w:p w:rsidR="00000000" w:rsidDel="00000000" w:rsidP="00000000" w:rsidRDefault="00000000" w:rsidRPr="00000000" w14:paraId="00000070">
            <w:pPr>
              <w:widowControl w:val="0"/>
              <w:spacing w:after="0" w:before="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VIÊN CHỨC PHỤ TRÁCH</w:t>
            </w:r>
          </w:p>
          <w:p w:rsidR="00000000" w:rsidDel="00000000" w:rsidP="00000000" w:rsidRDefault="00000000" w:rsidRPr="00000000" w14:paraId="00000071">
            <w:pPr>
              <w:spacing w:line="24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rtl w:val="0"/>
              </w:rPr>
              <w:t xml:space="preserve">Xác nhận đã rà soát nội dung kế hoạch, đảm bảo đúng quy định hiện hành và chương trình năm học. Kính trình BTV Đoàn trường phê duyệt</w:t>
            </w:r>
            <w:r w:rsidDel="00000000" w:rsidR="00000000" w:rsidRPr="00000000">
              <w:rPr>
                <w:rtl w:val="0"/>
              </w:rPr>
            </w:r>
          </w:p>
          <w:p w:rsidR="00000000" w:rsidDel="00000000" w:rsidP="00000000" w:rsidRDefault="00000000" w:rsidRPr="00000000" w14:paraId="00000072">
            <w:pPr>
              <w:widowControl w:val="0"/>
              <w:spacing w:after="0" w:before="0" w:line="240" w:lineRule="auto"/>
              <w:jc w:val="center"/>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br w:type="textWrapping"/>
              <w:br w:type="textWrapping"/>
              <w:br w:type="textWrapping"/>
            </w:r>
          </w:p>
          <w:p w:rsidR="00000000" w:rsidDel="00000000" w:rsidP="00000000" w:rsidRDefault="00000000" w:rsidRPr="00000000" w14:paraId="00000073">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Nguyễn Trần Minh Khôi</w:t>
            </w:r>
          </w:p>
        </w:tc>
      </w:tr>
    </w:tbl>
    <w:p w:rsidR="00000000" w:rsidDel="00000000" w:rsidP="00000000" w:rsidRDefault="00000000" w:rsidRPr="00000000" w14:paraId="00000074">
      <w:pPr>
        <w:spacing w:after="20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Nơi nhận:</w:t>
      </w:r>
    </w:p>
    <w:p w:rsidR="00000000" w:rsidDel="00000000" w:rsidP="00000000" w:rsidRDefault="00000000" w:rsidRPr="00000000" w14:paraId="00000076">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Đảng ủy - Ban Giám đốc CSII</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7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Thành phố</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78">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BTV Đoàn trường</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79">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 BTK Hội Sinh viên trường</w:t>
      </w:r>
      <w:r w:rsidDel="00000000" w:rsidR="00000000" w:rsidRPr="00000000">
        <w:rPr>
          <w:rFonts w:ascii="Times New Roman" w:cs="Times New Roman" w:eastAsia="Times New Roman" w:hAnsi="Times New Roman"/>
          <w:i w:val="1"/>
          <w:rtl w:val="0"/>
        </w:rPr>
        <w:t xml:space="preserve"> (để b/c);</w:t>
      </w:r>
    </w:p>
    <w:p w:rsidR="00000000" w:rsidDel="00000000" w:rsidP="00000000" w:rsidRDefault="00000000" w:rsidRPr="00000000" w14:paraId="0000007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rtl w:val="0"/>
        </w:rPr>
        <w:t xml:space="preserve">- Lưu VP.</w:t>
      </w:r>
      <w:r w:rsidDel="00000000" w:rsidR="00000000" w:rsidRPr="00000000">
        <w:rPr>
          <w:rtl w:val="0"/>
        </w:rPr>
      </w:r>
    </w:p>
    <w:p w:rsidR="00000000" w:rsidDel="00000000" w:rsidP="00000000" w:rsidRDefault="00000000" w:rsidRPr="00000000" w14:paraId="0000007B">
      <w:pPr>
        <w:jc w:val="both"/>
        <w:rPr>
          <w:rFonts w:ascii="Times New Roman" w:cs="Times New Roman" w:eastAsia="Times New Roman" w:hAnsi="Times New Roman"/>
          <w:sz w:val="26"/>
          <w:szCs w:val="26"/>
        </w:rPr>
      </w:pPr>
      <w:r w:rsidDel="00000000" w:rsidR="00000000" w:rsidRPr="00000000">
        <w:rPr>
          <w:rtl w:val="0"/>
        </w:rPr>
      </w:r>
    </w:p>
    <w:sectPr>
      <w:headerReference r:id="rId8" w:type="default"/>
      <w:headerReference r:id="rId9" w:type="first"/>
      <w:pgSz w:h="16838" w:w="11906" w:orient="portrait"/>
      <w:pgMar w:bottom="1139" w:top="1139" w:left="1700" w:right="1139"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1"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2"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table" w:styleId="a3" w:customStyle="1">
    <w:basedOn w:val="TableNormal0"/>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2B5FxTndKhAaR2FtjNpRycfCbA==">CgMxLjAyDmgueDZqM3V1d3I3enFqOAByITEtTFIxR2JnS3pCM1pNeURzTUlKLXM4ZlBtcWxsSnZrcw==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2025-06-25T10:08:00Z</dcterms:created>
</cp:coreProperties>
</file>